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C7F" w:rsidRPr="00631C7F" w:rsidRDefault="00631C7F" w:rsidP="00631C7F">
      <w:pPr>
        <w:rPr>
          <w:b/>
          <w:sz w:val="40"/>
        </w:rPr>
      </w:pPr>
      <w:r w:rsidRPr="00631C7F">
        <w:rPr>
          <w:b/>
          <w:sz w:val="40"/>
        </w:rPr>
        <w:t>Vrije advocaatkeuze</w:t>
      </w:r>
    </w:p>
    <w:p w:rsidR="00631C7F" w:rsidRPr="00631C7F" w:rsidRDefault="00631C7F" w:rsidP="00631C7F">
      <w:pPr>
        <w:pStyle w:val="NoSpacing"/>
        <w:rPr>
          <w:rFonts w:eastAsia="Times New Roman"/>
          <w:sz w:val="24"/>
          <w:szCs w:val="24"/>
          <w:lang w:eastAsia="nl-NL"/>
        </w:rPr>
      </w:pPr>
      <w:r>
        <w:t>Bij ARAG staat een krachtig team van getalenteerde juristen en advocaten klaar om u te helpen. Maar, het is denkbaar dat u overweegt een advocaat in te schakelen die niet bij ons werkt. In bepaalde gevallen mag dat. We noemen dat vrije advocaatkeuze. Wilt u weten wat dit voor u betekent? Bekijk dan de video en binnen twee minuten bent u op de hoogte.</w:t>
      </w:r>
    </w:p>
    <w:p w:rsidR="00631C7F" w:rsidRDefault="00631C7F" w:rsidP="00F74691">
      <w:pPr>
        <w:shd w:val="clear" w:color="auto" w:fill="FFFFFF"/>
        <w:spacing w:after="0" w:line="240" w:lineRule="auto"/>
        <w:outlineLvl w:val="2"/>
        <w:rPr>
          <w:rFonts w:ascii="Arial" w:eastAsia="Times New Roman" w:hAnsi="Arial" w:cs="Arial"/>
          <w:color w:val="252525"/>
          <w:sz w:val="27"/>
          <w:szCs w:val="27"/>
          <w:bdr w:val="none" w:sz="0" w:space="0" w:color="auto" w:frame="1"/>
          <w:lang w:eastAsia="nl-NL"/>
        </w:rPr>
      </w:pPr>
    </w:p>
    <w:p w:rsidR="00F74691" w:rsidRPr="00F74691" w:rsidRDefault="00F74691" w:rsidP="00F74691">
      <w:pPr>
        <w:shd w:val="clear" w:color="auto" w:fill="FFFFFF"/>
        <w:spacing w:after="0" w:line="240" w:lineRule="auto"/>
        <w:outlineLvl w:val="2"/>
        <w:rPr>
          <w:rFonts w:ascii="Georgia" w:eastAsia="Times New Roman" w:hAnsi="Georgia" w:cs="Times New Roman"/>
          <w:color w:val="252525"/>
          <w:sz w:val="31"/>
          <w:szCs w:val="31"/>
          <w:lang w:eastAsia="nl-NL"/>
        </w:rPr>
      </w:pPr>
      <w:r w:rsidRPr="00F74691">
        <w:rPr>
          <w:rFonts w:ascii="Arial" w:eastAsia="Times New Roman" w:hAnsi="Arial" w:cs="Arial"/>
          <w:color w:val="252525"/>
          <w:sz w:val="27"/>
          <w:szCs w:val="27"/>
          <w:bdr w:val="none" w:sz="0" w:space="0" w:color="auto" w:frame="1"/>
          <w:lang w:eastAsia="nl-NL"/>
        </w:rPr>
        <w:t>Wat is vrije advocaatkeuze?</w:t>
      </w:r>
    </w:p>
    <w:p w:rsidR="00F74691" w:rsidRPr="00F74691" w:rsidRDefault="00F74691" w:rsidP="00F74691">
      <w:pPr>
        <w:shd w:val="clear" w:color="auto" w:fill="FFFFFF"/>
        <w:spacing w:after="428" w:line="240" w:lineRule="auto"/>
        <w:rPr>
          <w:rFonts w:ascii="Arial" w:eastAsia="Times New Roman" w:hAnsi="Arial" w:cs="Arial"/>
          <w:color w:val="252525"/>
          <w:sz w:val="21"/>
          <w:szCs w:val="21"/>
          <w:lang w:eastAsia="nl-NL"/>
        </w:rPr>
      </w:pPr>
      <w:r w:rsidRPr="00F74691">
        <w:rPr>
          <w:rFonts w:ascii="Arial" w:eastAsia="Times New Roman" w:hAnsi="Arial" w:cs="Arial"/>
          <w:color w:val="252525"/>
          <w:sz w:val="21"/>
          <w:szCs w:val="21"/>
          <w:lang w:eastAsia="nl-NL"/>
        </w:rPr>
        <w:t>Vrije advocaatkeuze betekent dat bij een procedure die door de rechter wordt beslist, u ook kunt kiezen voor een externe juridische dienstverlener naar eigen keuze (bijvoorbeeld advocaat). Dit is een gevolg van een uitspraak van het Europese Hof van Justitie op 7 november 2013.</w:t>
      </w:r>
    </w:p>
    <w:p w:rsidR="00F74691" w:rsidRPr="00F74691" w:rsidRDefault="00F74691" w:rsidP="00F74691">
      <w:pPr>
        <w:shd w:val="clear" w:color="auto" w:fill="FFFFFF"/>
        <w:spacing w:after="0" w:line="240" w:lineRule="auto"/>
        <w:outlineLvl w:val="2"/>
        <w:rPr>
          <w:rFonts w:ascii="Georgia" w:eastAsia="Times New Roman" w:hAnsi="Georgia" w:cs="Times New Roman"/>
          <w:color w:val="252525"/>
          <w:sz w:val="31"/>
          <w:szCs w:val="31"/>
          <w:lang w:eastAsia="nl-NL"/>
        </w:rPr>
      </w:pPr>
      <w:bookmarkStart w:id="0" w:name="vraag2"/>
      <w:bookmarkEnd w:id="0"/>
      <w:r w:rsidRPr="00F74691">
        <w:rPr>
          <w:rFonts w:ascii="Arial" w:eastAsia="Times New Roman" w:hAnsi="Arial" w:cs="Arial"/>
          <w:color w:val="252525"/>
          <w:sz w:val="27"/>
          <w:szCs w:val="27"/>
          <w:bdr w:val="none" w:sz="0" w:space="0" w:color="auto" w:frame="1"/>
          <w:lang w:eastAsia="nl-NL"/>
        </w:rPr>
        <w:t>Hoe vaak komt  een zaak voor de rechter?</w:t>
      </w:r>
    </w:p>
    <w:p w:rsidR="00F74691" w:rsidRPr="00F74691" w:rsidRDefault="00F74691" w:rsidP="00F74691">
      <w:pPr>
        <w:shd w:val="clear" w:color="auto" w:fill="FFFFFF"/>
        <w:spacing w:after="428" w:line="240" w:lineRule="auto"/>
        <w:rPr>
          <w:rFonts w:ascii="Arial" w:eastAsia="Times New Roman" w:hAnsi="Arial" w:cs="Arial"/>
          <w:color w:val="252525"/>
          <w:sz w:val="21"/>
          <w:szCs w:val="21"/>
          <w:lang w:eastAsia="nl-NL"/>
        </w:rPr>
      </w:pPr>
      <w:r w:rsidRPr="00F74691">
        <w:rPr>
          <w:rFonts w:ascii="Arial" w:eastAsia="Times New Roman" w:hAnsi="Arial" w:cs="Arial"/>
          <w:color w:val="252525"/>
          <w:sz w:val="21"/>
          <w:szCs w:val="21"/>
          <w:lang w:eastAsia="nl-NL"/>
        </w:rPr>
        <w:t>Slechts 13% van de conflicten komt voor een rechter. In 3% van alle conflicten is vertegenwoordiging door een advocaat wettelijk verplicht. In 10% van alle conflicten kunt u dus gebruik maken van de vrije advocaatkeuze.</w:t>
      </w:r>
    </w:p>
    <w:p w:rsidR="00F74691" w:rsidRPr="00F74691" w:rsidRDefault="00F74691" w:rsidP="00F74691">
      <w:pPr>
        <w:shd w:val="clear" w:color="auto" w:fill="FFFFFF"/>
        <w:spacing w:after="0" w:line="240" w:lineRule="auto"/>
        <w:outlineLvl w:val="2"/>
        <w:rPr>
          <w:rFonts w:ascii="Georgia" w:eastAsia="Times New Roman" w:hAnsi="Georgia" w:cs="Times New Roman"/>
          <w:color w:val="252525"/>
          <w:sz w:val="31"/>
          <w:szCs w:val="31"/>
          <w:lang w:eastAsia="nl-NL"/>
        </w:rPr>
      </w:pPr>
      <w:bookmarkStart w:id="1" w:name="vraag3"/>
      <w:bookmarkEnd w:id="1"/>
      <w:r w:rsidRPr="00F74691">
        <w:rPr>
          <w:rFonts w:ascii="Arial" w:eastAsia="Times New Roman" w:hAnsi="Arial" w:cs="Arial"/>
          <w:color w:val="252525"/>
          <w:sz w:val="27"/>
          <w:szCs w:val="27"/>
          <w:bdr w:val="none" w:sz="0" w:space="0" w:color="auto" w:frame="1"/>
          <w:lang w:eastAsia="nl-NL"/>
        </w:rPr>
        <w:t>Wat gebeurt er als een advocaat verplicht is?</w:t>
      </w:r>
    </w:p>
    <w:p w:rsidR="00F74691" w:rsidRPr="00F74691" w:rsidRDefault="00F74691" w:rsidP="00F74691">
      <w:pPr>
        <w:shd w:val="clear" w:color="auto" w:fill="FFFFFF"/>
        <w:spacing w:after="428" w:line="240" w:lineRule="auto"/>
        <w:rPr>
          <w:rFonts w:ascii="Arial" w:eastAsia="Times New Roman" w:hAnsi="Arial" w:cs="Arial"/>
          <w:color w:val="252525"/>
          <w:sz w:val="21"/>
          <w:szCs w:val="21"/>
          <w:lang w:eastAsia="nl-NL"/>
        </w:rPr>
      </w:pPr>
      <w:r w:rsidRPr="00F74691">
        <w:rPr>
          <w:rFonts w:ascii="Arial" w:eastAsia="Times New Roman" w:hAnsi="Arial" w:cs="Arial"/>
          <w:color w:val="252525"/>
          <w:sz w:val="21"/>
          <w:szCs w:val="21"/>
          <w:lang w:eastAsia="nl-NL"/>
        </w:rPr>
        <w:t>U bent hiervoor verzekerd tot een bepaald maximumbedrag. Dit bedrag is afhankelijk van uw verzekering.</w:t>
      </w:r>
    </w:p>
    <w:p w:rsidR="00F74691" w:rsidRPr="00F74691" w:rsidRDefault="00F74691" w:rsidP="00F74691">
      <w:pPr>
        <w:shd w:val="clear" w:color="auto" w:fill="FFFFFF"/>
        <w:spacing w:after="0" w:line="240" w:lineRule="auto"/>
        <w:outlineLvl w:val="2"/>
        <w:rPr>
          <w:rFonts w:ascii="Georgia" w:eastAsia="Times New Roman" w:hAnsi="Georgia" w:cs="Times New Roman"/>
          <w:color w:val="252525"/>
          <w:sz w:val="31"/>
          <w:szCs w:val="31"/>
          <w:lang w:eastAsia="nl-NL"/>
        </w:rPr>
      </w:pPr>
      <w:bookmarkStart w:id="2" w:name="vraag4"/>
      <w:bookmarkEnd w:id="2"/>
      <w:r w:rsidRPr="00F74691">
        <w:rPr>
          <w:rFonts w:ascii="Arial" w:eastAsia="Times New Roman" w:hAnsi="Arial" w:cs="Arial"/>
          <w:color w:val="252525"/>
          <w:sz w:val="27"/>
          <w:szCs w:val="27"/>
          <w:bdr w:val="none" w:sz="0" w:space="0" w:color="auto" w:frame="1"/>
          <w:lang w:eastAsia="nl-NL"/>
        </w:rPr>
        <w:t>Waarom zou ik een jurist/advocaat van ARAG kiezen?</w:t>
      </w:r>
    </w:p>
    <w:p w:rsidR="00F74691" w:rsidRPr="00F74691" w:rsidRDefault="00F74691" w:rsidP="00F74691">
      <w:pPr>
        <w:numPr>
          <w:ilvl w:val="0"/>
          <w:numId w:val="1"/>
        </w:numPr>
        <w:shd w:val="clear" w:color="auto" w:fill="FFFFFF"/>
        <w:spacing w:after="0" w:line="240" w:lineRule="auto"/>
        <w:ind w:left="300"/>
        <w:rPr>
          <w:rFonts w:ascii="Arial" w:eastAsia="Times New Roman" w:hAnsi="Arial" w:cs="Arial"/>
          <w:color w:val="252525"/>
          <w:sz w:val="21"/>
          <w:szCs w:val="21"/>
          <w:lang w:eastAsia="nl-NL"/>
        </w:rPr>
      </w:pPr>
      <w:r w:rsidRPr="00F74691">
        <w:rPr>
          <w:rFonts w:ascii="Arial" w:eastAsia="Times New Roman" w:hAnsi="Arial" w:cs="Arial"/>
          <w:color w:val="252525"/>
          <w:sz w:val="21"/>
          <w:szCs w:val="21"/>
          <w:lang w:eastAsia="nl-NL"/>
        </w:rPr>
        <w:t>Als onze eigen juristen aan uw zaak werken worden alle kosten vergoed.</w:t>
      </w:r>
    </w:p>
    <w:p w:rsidR="00F74691" w:rsidRPr="00F74691" w:rsidRDefault="00F74691" w:rsidP="00F74691">
      <w:pPr>
        <w:numPr>
          <w:ilvl w:val="0"/>
          <w:numId w:val="1"/>
        </w:numPr>
        <w:shd w:val="clear" w:color="auto" w:fill="FFFFFF"/>
        <w:spacing w:after="0" w:line="240" w:lineRule="auto"/>
        <w:ind w:left="300"/>
        <w:rPr>
          <w:rFonts w:ascii="Arial" w:eastAsia="Times New Roman" w:hAnsi="Arial" w:cs="Arial"/>
          <w:color w:val="252525"/>
          <w:sz w:val="21"/>
          <w:szCs w:val="21"/>
          <w:lang w:eastAsia="nl-NL"/>
        </w:rPr>
      </w:pPr>
      <w:r w:rsidRPr="00F74691">
        <w:rPr>
          <w:rFonts w:ascii="Arial" w:eastAsia="Times New Roman" w:hAnsi="Arial" w:cs="Arial"/>
          <w:color w:val="252525"/>
          <w:sz w:val="21"/>
          <w:szCs w:val="21"/>
          <w:lang w:eastAsia="nl-NL"/>
        </w:rPr>
        <w:t>Onze juridische specialisten kennen uw dossier vanaf het begin.</w:t>
      </w:r>
    </w:p>
    <w:p w:rsidR="00F74691" w:rsidRPr="00F74691" w:rsidRDefault="00F74691" w:rsidP="00F74691">
      <w:pPr>
        <w:numPr>
          <w:ilvl w:val="0"/>
          <w:numId w:val="1"/>
        </w:numPr>
        <w:shd w:val="clear" w:color="auto" w:fill="FFFFFF"/>
        <w:spacing w:after="0" w:line="240" w:lineRule="auto"/>
        <w:ind w:left="300"/>
        <w:rPr>
          <w:rFonts w:ascii="Arial" w:eastAsia="Times New Roman" w:hAnsi="Arial" w:cs="Arial"/>
          <w:color w:val="252525"/>
          <w:sz w:val="21"/>
          <w:szCs w:val="21"/>
          <w:lang w:eastAsia="nl-NL"/>
        </w:rPr>
      </w:pPr>
      <w:r w:rsidRPr="00F74691">
        <w:rPr>
          <w:rFonts w:ascii="Arial" w:eastAsia="Times New Roman" w:hAnsi="Arial" w:cs="Arial"/>
          <w:color w:val="252525"/>
          <w:sz w:val="21"/>
          <w:szCs w:val="21"/>
          <w:lang w:eastAsia="nl-NL"/>
        </w:rPr>
        <w:t>Zij zijn tot het einde persoonlijk betrokken bij uw zaak.</w:t>
      </w:r>
    </w:p>
    <w:p w:rsidR="00F74691" w:rsidRPr="00F74691" w:rsidRDefault="00F74691" w:rsidP="00F74691">
      <w:pPr>
        <w:numPr>
          <w:ilvl w:val="0"/>
          <w:numId w:val="1"/>
        </w:numPr>
        <w:shd w:val="clear" w:color="auto" w:fill="FFFFFF"/>
        <w:spacing w:after="0" w:line="240" w:lineRule="auto"/>
        <w:ind w:left="300"/>
        <w:rPr>
          <w:rFonts w:ascii="Arial" w:eastAsia="Times New Roman" w:hAnsi="Arial" w:cs="Arial"/>
          <w:color w:val="252525"/>
          <w:sz w:val="21"/>
          <w:szCs w:val="21"/>
          <w:lang w:eastAsia="nl-NL"/>
        </w:rPr>
      </w:pPr>
      <w:r w:rsidRPr="00F74691">
        <w:rPr>
          <w:rFonts w:ascii="Arial" w:eastAsia="Times New Roman" w:hAnsi="Arial" w:cs="Arial"/>
          <w:color w:val="252525"/>
          <w:sz w:val="21"/>
          <w:szCs w:val="21"/>
          <w:lang w:eastAsia="nl-NL"/>
        </w:rPr>
        <w:t>Wij hebben ruim 450 gespecialiseerde juristen en advocaten in dienst. U kunt er altijd op rekenen dat de beste juridische specialist aan uw probleem werkt.</w:t>
      </w:r>
    </w:p>
    <w:p w:rsidR="00F74691" w:rsidRPr="00F74691" w:rsidRDefault="00F74691" w:rsidP="00F74691">
      <w:pPr>
        <w:shd w:val="clear" w:color="auto" w:fill="FFFFFF"/>
        <w:spacing w:after="0" w:line="240" w:lineRule="auto"/>
        <w:outlineLvl w:val="2"/>
        <w:rPr>
          <w:rFonts w:ascii="Georgia" w:eastAsia="Times New Roman" w:hAnsi="Georgia" w:cs="Times New Roman"/>
          <w:color w:val="252525"/>
          <w:sz w:val="31"/>
          <w:szCs w:val="31"/>
          <w:lang w:eastAsia="nl-NL"/>
        </w:rPr>
      </w:pPr>
      <w:bookmarkStart w:id="3" w:name="vraag5"/>
      <w:bookmarkEnd w:id="3"/>
      <w:r w:rsidRPr="00F74691">
        <w:rPr>
          <w:rFonts w:ascii="Arial" w:eastAsia="Times New Roman" w:hAnsi="Arial" w:cs="Arial"/>
          <w:color w:val="252525"/>
          <w:sz w:val="27"/>
          <w:szCs w:val="27"/>
          <w:bdr w:val="none" w:sz="0" w:space="0" w:color="auto" w:frame="1"/>
          <w:lang w:eastAsia="nl-NL"/>
        </w:rPr>
        <w:t>Ik wil een externe advocaat. Hoe doe ik dat?</w:t>
      </w:r>
    </w:p>
    <w:p w:rsidR="00F74691" w:rsidRPr="00F74691" w:rsidRDefault="00F74691" w:rsidP="00F74691">
      <w:pPr>
        <w:shd w:val="clear" w:color="auto" w:fill="FFFFFF"/>
        <w:spacing w:after="428" w:line="240" w:lineRule="auto"/>
        <w:rPr>
          <w:rFonts w:ascii="Arial" w:eastAsia="Times New Roman" w:hAnsi="Arial" w:cs="Arial"/>
          <w:color w:val="252525"/>
          <w:sz w:val="21"/>
          <w:szCs w:val="21"/>
          <w:lang w:eastAsia="nl-NL"/>
        </w:rPr>
      </w:pPr>
      <w:r w:rsidRPr="00F74691">
        <w:rPr>
          <w:rFonts w:ascii="Arial" w:eastAsia="Times New Roman" w:hAnsi="Arial" w:cs="Arial"/>
          <w:color w:val="252525"/>
          <w:sz w:val="21"/>
          <w:szCs w:val="21"/>
          <w:lang w:eastAsia="nl-NL"/>
        </w:rPr>
        <w:t>Neem altijd eerst contact op met  ARAG. Moet uw zaak door een rechter beoordeeld worden, dan vertelt uw ARAG jurist dat u ook voor een externe juridische specialist kunt kiezen. U geeft aan welke externe juridische specialist uw voorkeur heeft en wij schakelen deze voor u in.</w:t>
      </w:r>
    </w:p>
    <w:p w:rsidR="00F74691" w:rsidRPr="00F74691" w:rsidRDefault="00F74691" w:rsidP="00F74691">
      <w:pPr>
        <w:shd w:val="clear" w:color="auto" w:fill="FFFFFF"/>
        <w:spacing w:after="0" w:line="240" w:lineRule="auto"/>
        <w:outlineLvl w:val="2"/>
        <w:rPr>
          <w:rFonts w:ascii="Georgia" w:eastAsia="Times New Roman" w:hAnsi="Georgia" w:cs="Times New Roman"/>
          <w:color w:val="252525"/>
          <w:sz w:val="31"/>
          <w:szCs w:val="31"/>
          <w:lang w:eastAsia="nl-NL"/>
        </w:rPr>
      </w:pPr>
      <w:bookmarkStart w:id="4" w:name="vraag6"/>
      <w:bookmarkEnd w:id="4"/>
      <w:r w:rsidRPr="00F74691">
        <w:rPr>
          <w:rFonts w:ascii="Arial" w:eastAsia="Times New Roman" w:hAnsi="Arial" w:cs="Arial"/>
          <w:color w:val="252525"/>
          <w:sz w:val="27"/>
          <w:szCs w:val="27"/>
          <w:bdr w:val="none" w:sz="0" w:space="0" w:color="auto" w:frame="1"/>
          <w:lang w:eastAsia="nl-NL"/>
        </w:rPr>
        <w:t>Is er een maximale vergoeding als ik een externe advocaat inschakel?</w:t>
      </w:r>
    </w:p>
    <w:p w:rsidR="00F74691" w:rsidRPr="00F74691" w:rsidRDefault="00F74691" w:rsidP="00F74691">
      <w:pPr>
        <w:shd w:val="clear" w:color="auto" w:fill="FFFFFF"/>
        <w:spacing w:after="428" w:line="240" w:lineRule="auto"/>
        <w:rPr>
          <w:rFonts w:ascii="Arial" w:eastAsia="Times New Roman" w:hAnsi="Arial" w:cs="Arial"/>
          <w:color w:val="252525"/>
          <w:sz w:val="21"/>
          <w:szCs w:val="21"/>
          <w:lang w:eastAsia="nl-NL"/>
        </w:rPr>
      </w:pPr>
      <w:r w:rsidRPr="00F74691">
        <w:rPr>
          <w:rFonts w:ascii="Arial" w:eastAsia="Times New Roman" w:hAnsi="Arial" w:cs="Arial"/>
          <w:color w:val="252525"/>
          <w:sz w:val="21"/>
          <w:szCs w:val="21"/>
          <w:lang w:eastAsia="nl-NL"/>
        </w:rPr>
        <w:t>Om grote premiestijgingen te voorkomen is de vergoeding voor een externe juridische specialist, als dit volgens de wet niet verplicht is, gelimiteerd. U kunt dit bedrag zelf kiezen (particulier 3000, 6000 en 12.000 en zakelijk 6000, 9.000 en 12.000). Dit maximumbedrag staat op uw polis. De limiet geldt voor de totale externe kosten. Welke limiet u ook heeft, u betaalt bij het inschakelen van deze externe juridisch specialist altijd een eigen bijdrage. Ook dit bedrag staat op uw polis.</w:t>
      </w:r>
    </w:p>
    <w:p w:rsidR="00F74691" w:rsidRPr="00F74691" w:rsidRDefault="00F74691" w:rsidP="00F74691">
      <w:pPr>
        <w:shd w:val="clear" w:color="auto" w:fill="FFFFFF"/>
        <w:spacing w:after="0" w:line="240" w:lineRule="auto"/>
        <w:outlineLvl w:val="2"/>
        <w:rPr>
          <w:rFonts w:ascii="Georgia" w:eastAsia="Times New Roman" w:hAnsi="Georgia" w:cs="Times New Roman"/>
          <w:color w:val="252525"/>
          <w:sz w:val="31"/>
          <w:szCs w:val="31"/>
          <w:lang w:eastAsia="nl-NL"/>
        </w:rPr>
      </w:pPr>
      <w:bookmarkStart w:id="5" w:name="vraag7"/>
      <w:bookmarkEnd w:id="5"/>
      <w:r w:rsidRPr="00F74691">
        <w:rPr>
          <w:rFonts w:ascii="Arial" w:eastAsia="Times New Roman" w:hAnsi="Arial" w:cs="Arial"/>
          <w:color w:val="252525"/>
          <w:sz w:val="27"/>
          <w:szCs w:val="27"/>
          <w:bdr w:val="none" w:sz="0" w:space="0" w:color="auto" w:frame="1"/>
          <w:lang w:eastAsia="nl-NL"/>
        </w:rPr>
        <w:t>Kan ik de maximale vergoeding voor een externe advocaat veranderen?</w:t>
      </w:r>
    </w:p>
    <w:p w:rsidR="00F74691" w:rsidRPr="00F74691" w:rsidRDefault="00F74691" w:rsidP="00F74691">
      <w:pPr>
        <w:shd w:val="clear" w:color="auto" w:fill="FFFFFF"/>
        <w:spacing w:after="428" w:line="240" w:lineRule="auto"/>
        <w:rPr>
          <w:rFonts w:ascii="Arial" w:eastAsia="Times New Roman" w:hAnsi="Arial" w:cs="Arial"/>
          <w:color w:val="252525"/>
          <w:sz w:val="21"/>
          <w:szCs w:val="21"/>
          <w:lang w:eastAsia="nl-NL"/>
        </w:rPr>
      </w:pPr>
      <w:r w:rsidRPr="00F74691">
        <w:rPr>
          <w:rFonts w:ascii="Arial" w:eastAsia="Times New Roman" w:hAnsi="Arial" w:cs="Arial"/>
          <w:color w:val="252525"/>
          <w:sz w:val="21"/>
          <w:szCs w:val="21"/>
          <w:lang w:eastAsia="nl-NL"/>
        </w:rPr>
        <w:t>Ja. Om zoveel mogelijk tegemoet te komen aan de wensen van onze klanten geven wij u graag een keuze voor welk bedrag  u zich voor vrije advocaatkeuze wilt verzekeren. U kunt bij de jaarlijkse betaling van uw premie (prolongatie) uw limiet wijzigen. In de prolongatiebrief met polis staat aangegeven hoe u dit kunt doen.</w:t>
      </w:r>
    </w:p>
    <w:p w:rsidR="00F74691" w:rsidRPr="00F74691" w:rsidRDefault="00F74691" w:rsidP="00F74691">
      <w:pPr>
        <w:shd w:val="clear" w:color="auto" w:fill="FFFFFF"/>
        <w:spacing w:after="0" w:line="240" w:lineRule="auto"/>
        <w:outlineLvl w:val="2"/>
        <w:rPr>
          <w:rFonts w:ascii="Georgia" w:eastAsia="Times New Roman" w:hAnsi="Georgia" w:cs="Times New Roman"/>
          <w:color w:val="252525"/>
          <w:sz w:val="31"/>
          <w:szCs w:val="31"/>
          <w:lang w:eastAsia="nl-NL"/>
        </w:rPr>
      </w:pPr>
      <w:bookmarkStart w:id="6" w:name="vraag8"/>
      <w:bookmarkEnd w:id="6"/>
      <w:r w:rsidRPr="00F74691">
        <w:rPr>
          <w:rFonts w:ascii="Arial" w:eastAsia="Times New Roman" w:hAnsi="Arial" w:cs="Arial"/>
          <w:color w:val="252525"/>
          <w:sz w:val="27"/>
          <w:szCs w:val="27"/>
          <w:bdr w:val="none" w:sz="0" w:space="0" w:color="auto" w:frame="1"/>
          <w:lang w:eastAsia="nl-NL"/>
        </w:rPr>
        <w:t>Heeft de vrije advocaatkeuze gevolgen voor mijn premie?</w:t>
      </w:r>
    </w:p>
    <w:p w:rsidR="00A32752" w:rsidRPr="00631C7F" w:rsidRDefault="00F74691" w:rsidP="00631C7F">
      <w:pPr>
        <w:shd w:val="clear" w:color="auto" w:fill="FFFFFF"/>
        <w:spacing w:after="428" w:line="240" w:lineRule="auto"/>
        <w:rPr>
          <w:rFonts w:ascii="Arial" w:eastAsia="Times New Roman" w:hAnsi="Arial" w:cs="Arial"/>
          <w:color w:val="252525"/>
          <w:sz w:val="21"/>
          <w:szCs w:val="21"/>
          <w:lang w:eastAsia="nl-NL"/>
        </w:rPr>
      </w:pPr>
      <w:r w:rsidRPr="00F74691">
        <w:rPr>
          <w:rFonts w:ascii="Arial" w:eastAsia="Times New Roman" w:hAnsi="Arial" w:cs="Arial"/>
          <w:color w:val="252525"/>
          <w:sz w:val="21"/>
          <w:szCs w:val="21"/>
          <w:lang w:eastAsia="nl-NL"/>
        </w:rPr>
        <w:t>Ja. De gevolgen voor uw premie zijn afhankelijk van de limiet die u kiest voor vrije advocaatkeuze.</w:t>
      </w:r>
      <w:bookmarkStart w:id="7" w:name="_GoBack"/>
      <w:bookmarkEnd w:id="7"/>
    </w:p>
    <w:sectPr w:rsidR="00A32752" w:rsidRPr="00631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F8287B"/>
    <w:multiLevelType w:val="multilevel"/>
    <w:tmpl w:val="4EC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41F"/>
    <w:rsid w:val="00631C7F"/>
    <w:rsid w:val="006D341F"/>
    <w:rsid w:val="00A32752"/>
    <w:rsid w:val="00F746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555E0-5E27-42FE-9AFE-EEE01EAF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1C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74691"/>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4691"/>
    <w:rPr>
      <w:rFonts w:ascii="Times New Roman" w:eastAsia="Times New Roman" w:hAnsi="Times New Roman" w:cs="Times New Roman"/>
      <w:b/>
      <w:bCs/>
      <w:sz w:val="27"/>
      <w:szCs w:val="27"/>
      <w:lang w:eastAsia="nl-NL"/>
    </w:rPr>
  </w:style>
  <w:style w:type="character" w:styleId="Strong">
    <w:name w:val="Strong"/>
    <w:basedOn w:val="DefaultParagraphFont"/>
    <w:uiPriority w:val="22"/>
    <w:qFormat/>
    <w:rsid w:val="00F74691"/>
    <w:rPr>
      <w:b/>
      <w:bCs/>
    </w:rPr>
  </w:style>
  <w:style w:type="paragraph" w:styleId="NormalWeb">
    <w:name w:val="Normal (Web)"/>
    <w:basedOn w:val="Normal"/>
    <w:uiPriority w:val="99"/>
    <w:semiHidden/>
    <w:unhideWhenUsed/>
    <w:rsid w:val="00F7469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eading1Char">
    <w:name w:val="Heading 1 Char"/>
    <w:basedOn w:val="DefaultParagraphFont"/>
    <w:link w:val="Heading1"/>
    <w:uiPriority w:val="9"/>
    <w:rsid w:val="00631C7F"/>
    <w:rPr>
      <w:rFonts w:asciiTheme="majorHAnsi" w:eastAsiaTheme="majorEastAsia" w:hAnsiTheme="majorHAnsi" w:cstheme="majorBidi"/>
      <w:color w:val="2E74B5" w:themeColor="accent1" w:themeShade="BF"/>
      <w:sz w:val="32"/>
      <w:szCs w:val="32"/>
    </w:rPr>
  </w:style>
  <w:style w:type="paragraph" w:customStyle="1" w:styleId="page-intro">
    <w:name w:val="page-intro"/>
    <w:basedOn w:val="Normal"/>
    <w:rsid w:val="00631C7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Spacing">
    <w:name w:val="No Spacing"/>
    <w:uiPriority w:val="1"/>
    <w:qFormat/>
    <w:rsid w:val="00631C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70060">
      <w:bodyDiv w:val="1"/>
      <w:marLeft w:val="0"/>
      <w:marRight w:val="0"/>
      <w:marTop w:val="0"/>
      <w:marBottom w:val="0"/>
      <w:divBdr>
        <w:top w:val="none" w:sz="0" w:space="0" w:color="auto"/>
        <w:left w:val="none" w:sz="0" w:space="0" w:color="auto"/>
        <w:bottom w:val="none" w:sz="0" w:space="0" w:color="auto"/>
        <w:right w:val="none" w:sz="0" w:space="0" w:color="auto"/>
      </w:divBdr>
      <w:divsChild>
        <w:div w:id="1042023990">
          <w:marLeft w:val="0"/>
          <w:marRight w:val="0"/>
          <w:marTop w:val="0"/>
          <w:marBottom w:val="450"/>
          <w:divBdr>
            <w:top w:val="none" w:sz="0" w:space="0" w:color="auto"/>
            <w:left w:val="none" w:sz="0" w:space="0" w:color="auto"/>
            <w:bottom w:val="none" w:sz="0" w:space="0" w:color="auto"/>
            <w:right w:val="none" w:sz="0" w:space="0" w:color="auto"/>
          </w:divBdr>
        </w:div>
        <w:div w:id="1088696591">
          <w:marLeft w:val="0"/>
          <w:marRight w:val="0"/>
          <w:marTop w:val="0"/>
          <w:marBottom w:val="0"/>
          <w:divBdr>
            <w:top w:val="none" w:sz="0" w:space="0" w:color="auto"/>
            <w:left w:val="none" w:sz="0" w:space="0" w:color="auto"/>
            <w:bottom w:val="none" w:sz="0" w:space="0" w:color="auto"/>
            <w:right w:val="none" w:sz="0" w:space="0" w:color="auto"/>
          </w:divBdr>
        </w:div>
      </w:divsChild>
    </w:div>
    <w:div w:id="164562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2468</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3</cp:revision>
  <dcterms:created xsi:type="dcterms:W3CDTF">2017-11-27T08:24:00Z</dcterms:created>
  <dcterms:modified xsi:type="dcterms:W3CDTF">2017-11-27T08:25:00Z</dcterms:modified>
</cp:coreProperties>
</file>