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AFF" w:rsidRPr="00F60AFF" w:rsidRDefault="00F60AFF" w:rsidP="00F60AFF">
      <w:pPr>
        <w:shd w:val="clear" w:color="auto" w:fill="FFFFFF"/>
        <w:spacing w:after="0" w:line="240" w:lineRule="auto"/>
        <w:outlineLvl w:val="0"/>
        <w:rPr>
          <w:rFonts w:ascii="Verdana" w:eastAsia="Times New Roman" w:hAnsi="Verdana" w:cs="Times New Roman"/>
          <w:b/>
          <w:bCs/>
          <w:color w:val="000000"/>
          <w:kern w:val="36"/>
          <w:sz w:val="17"/>
          <w:szCs w:val="17"/>
          <w:lang w:eastAsia="nl-NL"/>
        </w:rPr>
      </w:pPr>
      <w:r w:rsidRPr="00F60AFF">
        <w:rPr>
          <w:rFonts w:ascii="Verdana" w:eastAsia="Times New Roman" w:hAnsi="Verdana" w:cs="Times New Roman"/>
          <w:b/>
          <w:bCs/>
          <w:noProof/>
          <w:color w:val="000000"/>
          <w:kern w:val="36"/>
          <w:sz w:val="17"/>
          <w:szCs w:val="17"/>
          <w:lang w:eastAsia="nl-NL"/>
        </w:rPr>
        <w:drawing>
          <wp:inline distT="0" distB="0" distL="0" distR="0" wp14:anchorId="0AA6620C" wp14:editId="2C0C2A52">
            <wp:extent cx="1762125" cy="276225"/>
            <wp:effectExtent l="0" t="0" r="9525" b="9525"/>
            <wp:docPr id="1" name="Afbeelding 1" descr="Overheid.nl - de wegwijzer naar informatie en diensten van alle overheden.">
              <a:hlinkClick xmlns:a="http://schemas.openxmlformats.org/drawingml/2006/main" r:id="rId6" tooltip="&quot;Overheid.nl - de wegwijzer naar informatie en diensten van alle overhed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verheid.nl - de wegwijzer naar informatie en diensten van alle overheden.">
                      <a:hlinkClick r:id="rId6" tooltip="&quot;Overheid.nl - de wegwijzer naar informatie en diensten van alle overhede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276225"/>
                    </a:xfrm>
                    <a:prstGeom prst="rect">
                      <a:avLst/>
                    </a:prstGeom>
                    <a:noFill/>
                    <a:ln>
                      <a:noFill/>
                    </a:ln>
                  </pic:spPr>
                </pic:pic>
              </a:graphicData>
            </a:graphic>
          </wp:inline>
        </w:drawing>
      </w:r>
    </w:p>
    <w:p w:rsidR="00F60AFF" w:rsidRPr="00F60AFF" w:rsidRDefault="00F60AFF" w:rsidP="00F60AFF">
      <w:pPr>
        <w:shd w:val="clear" w:color="auto" w:fill="FFFFFF"/>
        <w:spacing w:after="0" w:line="240" w:lineRule="auto"/>
        <w:rPr>
          <w:rFonts w:ascii="Verdana" w:eastAsia="Times New Roman" w:hAnsi="Verdana" w:cs="Times New Roman"/>
          <w:color w:val="6D7F97"/>
          <w:sz w:val="17"/>
          <w:szCs w:val="17"/>
          <w:lang w:eastAsia="nl-NL"/>
        </w:rPr>
      </w:pPr>
      <w:r w:rsidRPr="00F60AFF">
        <w:rPr>
          <w:rFonts w:ascii="Verdana" w:eastAsia="Times New Roman" w:hAnsi="Verdana" w:cs="Times New Roman"/>
          <w:color w:val="6D7F97"/>
          <w:sz w:val="17"/>
          <w:szCs w:val="17"/>
          <w:lang w:eastAsia="nl-NL"/>
        </w:rPr>
        <w:t>De wegwijzer naar informatie en diensten van alle overheden</w:t>
      </w:r>
    </w:p>
    <w:p w:rsidR="00F60AFF" w:rsidRPr="00F60AFF" w:rsidRDefault="00F60AFF" w:rsidP="00F60AFF">
      <w:pPr>
        <w:shd w:val="clear" w:color="auto" w:fill="FFFFFF"/>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Tekstgrootte</w:t>
      </w:r>
    </w:p>
    <w:p w:rsidR="00F60AFF" w:rsidRPr="00F60AFF" w:rsidRDefault="00F60AFF" w:rsidP="00F60AFF">
      <w:pPr>
        <w:shd w:val="clear" w:color="auto" w:fill="FFFFFF"/>
        <w:spacing w:after="0" w:line="240" w:lineRule="auto"/>
        <w:ind w:left="720"/>
        <w:rPr>
          <w:rFonts w:ascii="Verdana" w:eastAsia="Times New Roman" w:hAnsi="Verdana" w:cs="Times New Roman"/>
          <w:color w:val="000000"/>
          <w:sz w:val="17"/>
          <w:szCs w:val="17"/>
          <w:lang w:eastAsia="nl-NL"/>
        </w:rPr>
      </w:pPr>
      <w:hyperlink r:id="rId8" w:tooltip="Schermteksten verkleinen" w:history="1">
        <w:r w:rsidRPr="00F60AFF">
          <w:rPr>
            <w:rFonts w:ascii="Verdana" w:eastAsia="Times New Roman" w:hAnsi="Verdana" w:cs="Times New Roman"/>
            <w:color w:val="000000"/>
            <w:sz w:val="17"/>
            <w:szCs w:val="17"/>
            <w:u w:val="single"/>
            <w:bdr w:val="single" w:sz="6" w:space="0" w:color="6D7F97" w:frame="1"/>
            <w:lang w:eastAsia="nl-NL"/>
          </w:rPr>
          <w:t>—</w:t>
        </w:r>
      </w:hyperlink>
      <w:hyperlink r:id="rId9" w:tooltip="Schermteksten vergroten" w:history="1">
        <w:r w:rsidRPr="00F60AFF">
          <w:rPr>
            <w:rFonts w:ascii="Verdana" w:eastAsia="Times New Roman" w:hAnsi="Verdana" w:cs="Times New Roman"/>
            <w:color w:val="000000"/>
            <w:sz w:val="17"/>
            <w:szCs w:val="17"/>
            <w:u w:val="single"/>
            <w:bdr w:val="single" w:sz="6" w:space="0" w:color="6D7F97" w:frame="1"/>
            <w:lang w:eastAsia="nl-NL"/>
          </w:rPr>
          <w:t>+</w:t>
        </w:r>
      </w:hyperlink>
    </w:p>
    <w:p w:rsidR="00F60AFF" w:rsidRPr="00F60AFF" w:rsidRDefault="00F60AFF" w:rsidP="00F60AFF">
      <w:pPr>
        <w:shd w:val="clear" w:color="auto" w:fill="FFFFFF"/>
        <w:spacing w:after="0" w:line="240" w:lineRule="auto"/>
        <w:rPr>
          <w:rFonts w:ascii="Verdana" w:eastAsia="Times New Roman" w:hAnsi="Verdana" w:cs="Times New Roman"/>
          <w:color w:val="000000"/>
          <w:sz w:val="17"/>
          <w:szCs w:val="17"/>
          <w:lang w:eastAsia="nl-NL"/>
        </w:rPr>
      </w:pPr>
      <w:hyperlink r:id="rId10" w:history="1">
        <w:r w:rsidRPr="00F60AFF">
          <w:rPr>
            <w:rFonts w:ascii="Verdana" w:eastAsia="Times New Roman" w:hAnsi="Verdana" w:cs="Times New Roman"/>
            <w:color w:val="000000"/>
            <w:sz w:val="17"/>
            <w:szCs w:val="17"/>
            <w:u w:val="single"/>
            <w:lang w:eastAsia="nl-NL"/>
          </w:rPr>
          <w:t xml:space="preserve">Hoog </w:t>
        </w:r>
        <w:proofErr w:type="spellStart"/>
        <w:r w:rsidRPr="00F60AFF">
          <w:rPr>
            <w:rFonts w:ascii="Verdana" w:eastAsia="Times New Roman" w:hAnsi="Verdana" w:cs="Times New Roman"/>
            <w:color w:val="000000"/>
            <w:sz w:val="17"/>
            <w:szCs w:val="17"/>
            <w:u w:val="single"/>
            <w:lang w:eastAsia="nl-NL"/>
          </w:rPr>
          <w:t>contrast</w:t>
        </w:r>
      </w:hyperlink>
      <w:hyperlink r:id="rId11" w:history="1">
        <w:r w:rsidRPr="00F60AFF">
          <w:rPr>
            <w:rFonts w:ascii="Verdana" w:eastAsia="Times New Roman" w:hAnsi="Verdana" w:cs="Times New Roman"/>
            <w:color w:val="000000"/>
            <w:sz w:val="17"/>
            <w:szCs w:val="17"/>
            <w:u w:val="single"/>
            <w:lang w:eastAsia="nl-NL"/>
          </w:rPr>
          <w:t>Hoog</w:t>
        </w:r>
        <w:proofErr w:type="spellEnd"/>
        <w:r w:rsidRPr="00F60AFF">
          <w:rPr>
            <w:rFonts w:ascii="Verdana" w:eastAsia="Times New Roman" w:hAnsi="Verdana" w:cs="Times New Roman"/>
            <w:color w:val="000000"/>
            <w:sz w:val="17"/>
            <w:szCs w:val="17"/>
            <w:u w:val="single"/>
            <w:lang w:eastAsia="nl-NL"/>
          </w:rPr>
          <w:t xml:space="preserve"> contrast</w:t>
        </w:r>
      </w:hyperlink>
    </w:p>
    <w:p w:rsidR="00F60AFF" w:rsidRPr="00F60AFF" w:rsidRDefault="00F60AFF" w:rsidP="00F60AFF">
      <w:pPr>
        <w:spacing w:after="0" w:line="240" w:lineRule="auto"/>
        <w:rPr>
          <w:rFonts w:ascii="Times New Roman" w:eastAsia="Times New Roman" w:hAnsi="Times New Roman" w:cs="Times New Roman"/>
          <w:sz w:val="24"/>
          <w:szCs w:val="24"/>
          <w:lang w:eastAsia="nl-NL"/>
        </w:rPr>
      </w:pPr>
      <w:r w:rsidRPr="00F60AFF">
        <w:rPr>
          <w:rFonts w:ascii="Times New Roman" w:eastAsia="Times New Roman" w:hAnsi="Times New Roman" w:cs="Times New Roman"/>
          <w:sz w:val="24"/>
          <w:szCs w:val="24"/>
          <w:lang w:eastAsia="nl-NL"/>
        </w:rPr>
        <w:pict>
          <v:rect id="_x0000_i1025" style="width:0;height:1.5pt" o:hrstd="t" o:hrnoshade="t" o:hr="t" fillcolor="black" stroked="f"/>
        </w:pict>
      </w:r>
    </w:p>
    <w:p w:rsidR="00F60AFF" w:rsidRPr="00F60AFF" w:rsidRDefault="00F60AFF" w:rsidP="00F60AFF">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2" w:history="1">
        <w:r w:rsidRPr="00F60AFF">
          <w:rPr>
            <w:rFonts w:ascii="Verdana" w:eastAsia="Times New Roman" w:hAnsi="Verdana" w:cs="Times New Roman"/>
            <w:b/>
            <w:bCs/>
            <w:color w:val="FFFFFF"/>
            <w:sz w:val="17"/>
            <w:szCs w:val="17"/>
            <w:lang w:eastAsia="nl-NL"/>
          </w:rPr>
          <w:t>Home</w:t>
        </w:r>
      </w:hyperlink>
    </w:p>
    <w:p w:rsidR="00F60AFF" w:rsidRPr="00F60AFF" w:rsidRDefault="00F60AFF" w:rsidP="00F60AFF">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3" w:history="1">
        <w:r w:rsidRPr="00F60AFF">
          <w:rPr>
            <w:rFonts w:ascii="Verdana" w:eastAsia="Times New Roman" w:hAnsi="Verdana" w:cs="Times New Roman"/>
            <w:b/>
            <w:bCs/>
            <w:color w:val="FFFFFF"/>
            <w:sz w:val="17"/>
            <w:szCs w:val="17"/>
            <w:lang w:eastAsia="nl-NL"/>
          </w:rPr>
          <w:t>Particulieren</w:t>
        </w:r>
      </w:hyperlink>
    </w:p>
    <w:p w:rsidR="00F60AFF" w:rsidRPr="00F60AFF" w:rsidRDefault="00F60AFF" w:rsidP="00F60AFF">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4" w:history="1">
        <w:r w:rsidRPr="00F60AFF">
          <w:rPr>
            <w:rFonts w:ascii="Verdana" w:eastAsia="Times New Roman" w:hAnsi="Verdana" w:cs="Times New Roman"/>
            <w:b/>
            <w:bCs/>
            <w:color w:val="FFFFFF"/>
            <w:sz w:val="17"/>
            <w:szCs w:val="17"/>
            <w:lang w:eastAsia="nl-NL"/>
          </w:rPr>
          <w:t>Ondernemers</w:t>
        </w:r>
      </w:hyperlink>
    </w:p>
    <w:p w:rsidR="00F60AFF" w:rsidRPr="00F60AFF" w:rsidRDefault="00F60AFF" w:rsidP="00F60AFF">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5" w:history="1">
        <w:r w:rsidRPr="00F60AFF">
          <w:rPr>
            <w:rFonts w:ascii="Verdana" w:eastAsia="Times New Roman" w:hAnsi="Verdana" w:cs="Times New Roman"/>
            <w:b/>
            <w:bCs/>
            <w:color w:val="0000FF"/>
            <w:sz w:val="17"/>
            <w:szCs w:val="17"/>
            <w:shd w:val="clear" w:color="auto" w:fill="8C9DB1"/>
            <w:lang w:eastAsia="nl-NL"/>
          </w:rPr>
          <w:t>Overheidsinformatie</w:t>
        </w:r>
      </w:hyperlink>
    </w:p>
    <w:p w:rsidR="00F60AFF" w:rsidRPr="00F60AFF" w:rsidRDefault="00F60AFF" w:rsidP="00F60AFF">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6" w:history="1">
        <w:r w:rsidRPr="00F60AFF">
          <w:rPr>
            <w:rFonts w:ascii="Verdana" w:eastAsia="Times New Roman" w:hAnsi="Verdana" w:cs="Times New Roman"/>
            <w:color w:val="FFFFFF"/>
            <w:sz w:val="17"/>
            <w:szCs w:val="17"/>
            <w:u w:val="single"/>
            <w:lang w:eastAsia="nl-NL"/>
          </w:rPr>
          <w:t>Over deze site</w:t>
        </w:r>
      </w:hyperlink>
    </w:p>
    <w:p w:rsidR="00F60AFF" w:rsidRPr="00F60AFF" w:rsidRDefault="00F60AFF" w:rsidP="00F60AFF">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7" w:tooltip="Neem bij vragen contact op" w:history="1">
        <w:r w:rsidRPr="00F60AFF">
          <w:rPr>
            <w:rFonts w:ascii="Verdana" w:eastAsia="Times New Roman" w:hAnsi="Verdana" w:cs="Times New Roman"/>
            <w:color w:val="FFFFFF"/>
            <w:sz w:val="17"/>
            <w:szCs w:val="17"/>
            <w:u w:val="single"/>
            <w:lang w:eastAsia="nl-NL"/>
          </w:rPr>
          <w:t>Contact</w:t>
        </w:r>
      </w:hyperlink>
    </w:p>
    <w:p w:rsidR="00F60AFF" w:rsidRPr="00F60AFF" w:rsidRDefault="00F60AFF" w:rsidP="00F60AFF">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8" w:history="1">
        <w:r w:rsidRPr="00F60AFF">
          <w:rPr>
            <w:rFonts w:ascii="Verdana" w:eastAsia="Times New Roman" w:hAnsi="Verdana" w:cs="Times New Roman"/>
            <w:color w:val="FFFFFF"/>
            <w:sz w:val="17"/>
            <w:szCs w:val="17"/>
            <w:u w:val="single"/>
            <w:lang w:eastAsia="nl-NL"/>
          </w:rPr>
          <w:t>English</w:t>
        </w:r>
      </w:hyperlink>
    </w:p>
    <w:p w:rsidR="00F60AFF" w:rsidRPr="00F60AFF" w:rsidRDefault="00F60AFF" w:rsidP="00F60AFF">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9" w:tooltip="Informatie over het raadpleeg systeem" w:history="1">
        <w:r w:rsidRPr="00F60AFF">
          <w:rPr>
            <w:rFonts w:ascii="Verdana" w:eastAsia="Times New Roman" w:hAnsi="Verdana" w:cs="Times New Roman"/>
            <w:color w:val="FFFFFF"/>
            <w:sz w:val="17"/>
            <w:szCs w:val="17"/>
            <w:u w:val="single"/>
            <w:lang w:eastAsia="nl-NL"/>
          </w:rPr>
          <w:t>Help</w:t>
        </w:r>
      </w:hyperlink>
    </w:p>
    <w:p w:rsidR="00F60AFF" w:rsidRPr="00F60AFF" w:rsidRDefault="00F60AFF" w:rsidP="00F60AFF">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20" w:history="1">
        <w:r w:rsidRPr="00F60AFF">
          <w:rPr>
            <w:rFonts w:ascii="Verdana" w:eastAsia="Times New Roman" w:hAnsi="Verdana" w:cs="Times New Roman"/>
            <w:color w:val="FFFFFF"/>
            <w:sz w:val="17"/>
            <w:szCs w:val="17"/>
            <w:u w:val="single"/>
            <w:lang w:eastAsia="nl-NL"/>
          </w:rPr>
          <w:t>Sitemap</w:t>
        </w:r>
      </w:hyperlink>
    </w:p>
    <w:p w:rsidR="00F60AFF" w:rsidRPr="00F60AFF" w:rsidRDefault="00F60AFF" w:rsidP="00F60AFF">
      <w:pPr>
        <w:shd w:val="clear" w:color="auto" w:fill="8C9DB1"/>
        <w:spacing w:after="0" w:line="240" w:lineRule="auto"/>
        <w:rPr>
          <w:rFonts w:ascii="Verdana" w:eastAsia="Times New Roman" w:hAnsi="Verdana" w:cs="Times New Roman"/>
          <w:color w:val="000000"/>
          <w:sz w:val="15"/>
          <w:szCs w:val="15"/>
          <w:lang w:eastAsia="nl-NL"/>
        </w:rPr>
      </w:pPr>
      <w:proofErr w:type="spellStart"/>
      <w:r w:rsidRPr="00F60AFF">
        <w:rPr>
          <w:rFonts w:ascii="Verdana" w:eastAsia="Times New Roman" w:hAnsi="Verdana" w:cs="Times New Roman"/>
          <w:b/>
          <w:bCs/>
          <w:color w:val="000000"/>
          <w:sz w:val="15"/>
          <w:szCs w:val="15"/>
          <w:lang w:eastAsia="nl-NL"/>
        </w:rPr>
        <w:t>Snelzoeken</w:t>
      </w:r>
      <w:proofErr w:type="spellEnd"/>
      <w:r w:rsidRPr="00F60AFF">
        <w:rPr>
          <w:rFonts w:ascii="Verdana" w:eastAsia="Times New Roman" w:hAnsi="Verdana" w:cs="Times New Roman"/>
          <w:color w:val="000000"/>
          <w:sz w:val="15"/>
          <w:szCs w:val="15"/>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21" o:title=""/>
          </v:shape>
          <w:control r:id="rId22" w:name="DefaultOcxName" w:shapeid="_x0000_i1036"/>
        </w:object>
      </w:r>
      <w:r w:rsidRPr="00F60AFF">
        <w:rPr>
          <w:rFonts w:ascii="Verdana" w:eastAsia="Times New Roman" w:hAnsi="Verdana" w:cs="Times New Roman"/>
          <w:color w:val="000000"/>
          <w:sz w:val="15"/>
          <w:szCs w:val="15"/>
          <w:lang w:eastAsia="nl-NL"/>
        </w:rPr>
        <w:object w:dxaOrig="1440" w:dyaOrig="1440">
          <v:shape id="_x0000_i1035" type="#_x0000_t75" style="width:15.75pt;height:15.75pt" o:ole="">
            <v:imagedata r:id="rId23" o:title=""/>
          </v:shape>
          <w:control r:id="rId24" w:name="DefaultOcxName1" w:shapeid="_x0000_i1035"/>
        </w:object>
      </w:r>
    </w:p>
    <w:p w:rsidR="00F60AFF" w:rsidRPr="00F60AFF" w:rsidRDefault="00F60AFF" w:rsidP="00F60AFF">
      <w:pPr>
        <w:shd w:val="clear" w:color="auto" w:fill="8C9DB1"/>
        <w:spacing w:after="0" w:line="240" w:lineRule="auto"/>
        <w:rPr>
          <w:rFonts w:ascii="Verdana" w:eastAsia="Times New Roman" w:hAnsi="Verdana" w:cs="Times New Roman"/>
          <w:color w:val="000000"/>
          <w:sz w:val="15"/>
          <w:szCs w:val="15"/>
          <w:lang w:eastAsia="nl-NL"/>
        </w:rPr>
      </w:pPr>
      <w:hyperlink r:id="rId25" w:history="1">
        <w:proofErr w:type="spellStart"/>
        <w:r w:rsidRPr="00F60AFF">
          <w:rPr>
            <w:rFonts w:ascii="Verdana" w:eastAsia="Times New Roman" w:hAnsi="Verdana" w:cs="Times New Roman"/>
            <w:color w:val="FFFFFF"/>
            <w:sz w:val="17"/>
            <w:szCs w:val="17"/>
            <w:u w:val="single"/>
            <w:lang w:eastAsia="nl-NL"/>
          </w:rPr>
          <w:t>Home</w:t>
        </w:r>
      </w:hyperlink>
      <w:hyperlink r:id="rId26" w:history="1">
        <w:r w:rsidRPr="00F60AFF">
          <w:rPr>
            <w:rFonts w:ascii="Verdana" w:eastAsia="Times New Roman" w:hAnsi="Verdana" w:cs="Times New Roman"/>
            <w:color w:val="FFFFFF"/>
            <w:sz w:val="17"/>
            <w:szCs w:val="17"/>
            <w:u w:val="single"/>
            <w:lang w:eastAsia="nl-NL"/>
          </w:rPr>
          <w:t>Overheidsinformatie</w:t>
        </w:r>
      </w:hyperlink>
      <w:hyperlink r:id="rId27" w:history="1">
        <w:r w:rsidRPr="00F60AFF">
          <w:rPr>
            <w:rFonts w:ascii="Verdana" w:eastAsia="Times New Roman" w:hAnsi="Verdana" w:cs="Times New Roman"/>
            <w:color w:val="FFFFFF"/>
            <w:sz w:val="17"/>
            <w:szCs w:val="17"/>
            <w:u w:val="single"/>
            <w:lang w:eastAsia="nl-NL"/>
          </w:rPr>
          <w:t>Officiële</w:t>
        </w:r>
        <w:proofErr w:type="spellEnd"/>
        <w:r w:rsidRPr="00F60AFF">
          <w:rPr>
            <w:rFonts w:ascii="Verdana" w:eastAsia="Times New Roman" w:hAnsi="Verdana" w:cs="Times New Roman"/>
            <w:color w:val="FFFFFF"/>
            <w:sz w:val="17"/>
            <w:szCs w:val="17"/>
            <w:u w:val="single"/>
            <w:lang w:eastAsia="nl-NL"/>
          </w:rPr>
          <w:t xml:space="preserve"> bekendmakingen</w:t>
        </w:r>
      </w:hyperlink>
    </w:p>
    <w:p w:rsidR="00F60AFF" w:rsidRPr="00F60AFF" w:rsidRDefault="00F60AFF" w:rsidP="00F60AFF">
      <w:pPr>
        <w:shd w:val="clear" w:color="auto" w:fill="8C9DB1"/>
        <w:spacing w:line="240" w:lineRule="auto"/>
        <w:rPr>
          <w:rFonts w:ascii="Verdana" w:eastAsia="Times New Roman" w:hAnsi="Verdana" w:cs="Times New Roman"/>
          <w:color w:val="000000"/>
          <w:sz w:val="15"/>
          <w:szCs w:val="15"/>
          <w:lang w:eastAsia="nl-NL"/>
        </w:rPr>
      </w:pPr>
      <w:hyperlink r:id="rId28" w:history="1">
        <w:r w:rsidRPr="00F60AFF">
          <w:rPr>
            <w:rFonts w:ascii="Verdana" w:eastAsia="Times New Roman" w:hAnsi="Verdana" w:cs="Times New Roman"/>
            <w:color w:val="FFFFFF"/>
            <w:sz w:val="32"/>
            <w:szCs w:val="32"/>
            <w:u w:val="single"/>
            <w:lang w:eastAsia="nl-NL"/>
          </w:rPr>
          <w:t>Officiële bekendmakingen: Zoeken</w:t>
        </w:r>
      </w:hyperlink>
    </w:p>
    <w:p w:rsidR="00F60AFF" w:rsidRPr="00F60AFF" w:rsidRDefault="00F60AFF" w:rsidP="00F60AFF">
      <w:pPr>
        <w:spacing w:after="0" w:line="240" w:lineRule="auto"/>
        <w:rPr>
          <w:rFonts w:ascii="Verdana" w:eastAsia="Times New Roman" w:hAnsi="Verdana" w:cs="Times New Roman"/>
          <w:color w:val="000000"/>
          <w:sz w:val="15"/>
          <w:szCs w:val="15"/>
          <w:lang w:eastAsia="nl-NL"/>
        </w:rPr>
      </w:pPr>
      <w:r w:rsidRPr="00F60AFF">
        <w:rPr>
          <w:rFonts w:ascii="Verdana" w:eastAsia="Times New Roman" w:hAnsi="Verdana" w:cs="Times New Roman"/>
          <w:color w:val="000000"/>
          <w:sz w:val="15"/>
          <w:szCs w:val="15"/>
          <w:lang w:eastAsia="nl-NL"/>
        </w:rPr>
        <w:pict>
          <v:rect id="_x0000_i1026" style="width:0;height:1.5pt" o:hralign="center" o:hrstd="t" o:hrnoshade="t" o:hr="t" fillcolor="black" stroked="f"/>
        </w:pict>
      </w:r>
    </w:p>
    <w:p w:rsidR="00F60AFF" w:rsidRPr="00F60AFF" w:rsidRDefault="00F60AFF" w:rsidP="00F60AFF">
      <w:pPr>
        <w:spacing w:after="0" w:line="240" w:lineRule="auto"/>
        <w:rPr>
          <w:rFonts w:ascii="Verdana" w:eastAsia="Times New Roman" w:hAnsi="Verdana" w:cs="Times New Roman"/>
          <w:color w:val="000000"/>
          <w:sz w:val="15"/>
          <w:szCs w:val="15"/>
          <w:lang w:eastAsia="nl-NL"/>
        </w:rPr>
      </w:pPr>
      <w:hyperlink r:id="rId29" w:history="1">
        <w:r w:rsidRPr="00F60AFF">
          <w:rPr>
            <w:rFonts w:ascii="Verdana" w:eastAsia="Times New Roman" w:hAnsi="Verdana" w:cs="Times New Roman"/>
            <w:color w:val="000000"/>
            <w:sz w:val="17"/>
            <w:szCs w:val="17"/>
            <w:u w:val="single"/>
            <w:lang w:eastAsia="nl-NL"/>
          </w:rPr>
          <w:t>Terug naar bekendmakingen</w:t>
        </w:r>
      </w:hyperlink>
    </w:p>
    <w:p w:rsidR="00F60AFF" w:rsidRPr="00F60AFF" w:rsidRDefault="00F60AFF" w:rsidP="00F60AFF">
      <w:pPr>
        <w:shd w:val="clear" w:color="auto" w:fill="E7EBEF"/>
        <w:spacing w:after="0" w:line="240" w:lineRule="auto"/>
        <w:rPr>
          <w:rFonts w:ascii="Verdana" w:eastAsia="Times New Roman" w:hAnsi="Verdana" w:cs="Times New Roman"/>
          <w:color w:val="000000"/>
          <w:sz w:val="15"/>
          <w:szCs w:val="15"/>
          <w:lang w:eastAsia="nl-NL"/>
        </w:rPr>
      </w:pPr>
      <w:r w:rsidRPr="00F60AFF">
        <w:rPr>
          <w:rFonts w:ascii="Verdana" w:eastAsia="Times New Roman" w:hAnsi="Verdana" w:cs="Times New Roman"/>
          <w:noProof/>
          <w:color w:val="000000"/>
          <w:sz w:val="15"/>
          <w:szCs w:val="15"/>
          <w:lang w:eastAsia="nl-NL"/>
        </w:rPr>
        <w:drawing>
          <wp:inline distT="0" distB="0" distL="0" distR="0" wp14:anchorId="0B9339BB" wp14:editId="2A1A7FF2">
            <wp:extent cx="2257425" cy="762000"/>
            <wp:effectExtent l="0" t="0" r="9525" b="0"/>
            <wp:docPr id="2" name="imgNlLogo" descr="Z:\Kantoor\0-A-RB\A-actie 2016\NEDERLAND\Noten NJB\TK 2009-2010, nr 2950_files\nl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NlLogo" descr="Z:\Kantoor\0-A-RB\A-actie 2016\NEDERLAND\Noten NJB\TK 2009-2010, nr 2950_files\nllog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7425" cy="762000"/>
                    </a:xfrm>
                    <a:prstGeom prst="rect">
                      <a:avLst/>
                    </a:prstGeom>
                    <a:noFill/>
                    <a:ln>
                      <a:noFill/>
                    </a:ln>
                  </pic:spPr>
                </pic:pic>
              </a:graphicData>
            </a:graphic>
          </wp:inline>
        </w:drawing>
      </w:r>
      <w:r w:rsidRPr="00F60AFF">
        <w:rPr>
          <w:rFonts w:ascii="Verdana" w:eastAsia="Times New Roman" w:hAnsi="Verdana" w:cs="Times New Roman"/>
          <w:noProof/>
          <w:color w:val="000000"/>
          <w:sz w:val="15"/>
          <w:szCs w:val="15"/>
          <w:lang w:eastAsia="nl-NL"/>
        </w:rPr>
        <w:drawing>
          <wp:inline distT="0" distB="0" distL="0" distR="0" wp14:anchorId="55AB258E" wp14:editId="21CC8CBC">
            <wp:extent cx="4314825" cy="457200"/>
            <wp:effectExtent l="0" t="0" r="9525" b="0"/>
            <wp:docPr id="3" name="imgParlementairLogo" descr="Aanhangsel van de Hande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arlementairLogo" descr="Aanhangsel van de Handelinge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14825" cy="457200"/>
                    </a:xfrm>
                    <a:prstGeom prst="rect">
                      <a:avLst/>
                    </a:prstGeom>
                    <a:noFill/>
                    <a:ln>
                      <a:noFill/>
                    </a:ln>
                  </pic:spPr>
                </pic:pic>
              </a:graphicData>
            </a:graphic>
          </wp:inline>
        </w:drawing>
      </w:r>
      <w:r w:rsidRPr="00F60AFF">
        <w:rPr>
          <w:rFonts w:ascii="Verdana" w:eastAsia="Times New Roman" w:hAnsi="Verdana" w:cs="Times New Roman"/>
          <w:noProof/>
          <w:color w:val="000000"/>
          <w:sz w:val="15"/>
          <w:szCs w:val="15"/>
          <w:lang w:eastAsia="nl-NL"/>
        </w:rPr>
        <w:drawing>
          <wp:inline distT="0" distB="0" distL="0" distR="0" wp14:anchorId="3F3FBB19" wp14:editId="0AF98DC5">
            <wp:extent cx="4314825" cy="304800"/>
            <wp:effectExtent l="0" t="0" r="9525" b="0"/>
            <wp:docPr id="4" name="imgParlementairSublogo" descr="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arlementairSublogo" descr="Tweede Kamer der Staten-Generaa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14825" cy="304800"/>
                    </a:xfrm>
                    <a:prstGeom prst="rect">
                      <a:avLst/>
                    </a:prstGeom>
                    <a:noFill/>
                    <a:ln>
                      <a:noFill/>
                    </a:ln>
                  </pic:spPr>
                </pic:pic>
              </a:graphicData>
            </a:graphic>
          </wp:inline>
        </w:drawing>
      </w:r>
    </w:p>
    <w:p w:rsidR="00F60AFF" w:rsidRPr="00F60AFF" w:rsidRDefault="00F60AFF" w:rsidP="00F60AFF">
      <w:pPr>
        <w:shd w:val="clear" w:color="auto" w:fill="E7EBEF"/>
        <w:spacing w:line="384" w:lineRule="atLeast"/>
        <w:jc w:val="right"/>
        <w:rPr>
          <w:rFonts w:ascii="Verdana" w:eastAsia="Times New Roman" w:hAnsi="Verdana" w:cs="Times New Roman"/>
          <w:color w:val="566478"/>
          <w:sz w:val="17"/>
          <w:szCs w:val="17"/>
          <w:lang w:eastAsia="nl-NL"/>
        </w:rPr>
      </w:pPr>
      <w:r w:rsidRPr="00F60AFF">
        <w:rPr>
          <w:rFonts w:ascii="Verdana" w:eastAsia="Times New Roman" w:hAnsi="Verdana" w:cs="Times New Roman"/>
          <w:color w:val="566478"/>
          <w:sz w:val="17"/>
          <w:szCs w:val="17"/>
          <w:lang w:eastAsia="nl-NL"/>
        </w:rPr>
        <w:t>Vergaderjaar 2009-2010</w:t>
      </w:r>
      <w:r w:rsidRPr="00F60AFF">
        <w:rPr>
          <w:rFonts w:ascii="Verdana" w:eastAsia="Times New Roman" w:hAnsi="Verdana" w:cs="Times New Roman"/>
          <w:color w:val="000000"/>
          <w:sz w:val="17"/>
          <w:szCs w:val="17"/>
          <w:lang w:eastAsia="nl-NL"/>
        </w:rPr>
        <w:br/>
      </w:r>
      <w:r w:rsidRPr="00F60AFF">
        <w:rPr>
          <w:rFonts w:ascii="Verdana" w:eastAsia="Times New Roman" w:hAnsi="Verdana" w:cs="Times New Roman"/>
          <w:color w:val="566478"/>
          <w:sz w:val="17"/>
          <w:szCs w:val="17"/>
          <w:lang w:eastAsia="nl-NL"/>
        </w:rPr>
        <w:t>Aanhangselnummer 2950</w:t>
      </w:r>
      <w:r w:rsidRPr="00F60AFF">
        <w:rPr>
          <w:rFonts w:ascii="Verdana" w:eastAsia="Times New Roman" w:hAnsi="Verdana" w:cs="Times New Roman"/>
          <w:color w:val="000000"/>
          <w:sz w:val="17"/>
          <w:szCs w:val="17"/>
          <w:lang w:eastAsia="nl-NL"/>
        </w:rPr>
        <w:br/>
      </w:r>
      <w:r w:rsidRPr="00F60AFF">
        <w:rPr>
          <w:rFonts w:ascii="Verdana" w:eastAsia="Times New Roman" w:hAnsi="Verdana" w:cs="Times New Roman"/>
          <w:color w:val="000000"/>
          <w:sz w:val="17"/>
          <w:szCs w:val="17"/>
          <w:lang w:eastAsia="nl-NL"/>
        </w:rPr>
        <w:br/>
      </w:r>
      <w:r w:rsidRPr="00F60AFF">
        <w:rPr>
          <w:rFonts w:ascii="Verdana" w:eastAsia="Times New Roman" w:hAnsi="Verdana" w:cs="Times New Roman"/>
          <w:color w:val="566478"/>
          <w:sz w:val="17"/>
          <w:szCs w:val="17"/>
          <w:lang w:eastAsia="nl-NL"/>
        </w:rPr>
        <w:t>Gepubliceerd op 3 augustus 2010</w:t>
      </w:r>
    </w:p>
    <w:p w:rsidR="00F60AFF" w:rsidRPr="00F60AFF" w:rsidRDefault="00F60AFF" w:rsidP="00F60AFF">
      <w:pPr>
        <w:spacing w:after="240" w:line="240" w:lineRule="auto"/>
        <w:outlineLvl w:val="0"/>
        <w:rPr>
          <w:rFonts w:ascii="Verdana" w:eastAsia="Times New Roman" w:hAnsi="Verdana" w:cs="Times New Roman"/>
          <w:b/>
          <w:bCs/>
          <w:color w:val="000000"/>
          <w:kern w:val="36"/>
          <w:sz w:val="17"/>
          <w:szCs w:val="17"/>
          <w:lang w:eastAsia="nl-NL"/>
        </w:rPr>
      </w:pPr>
    </w:p>
    <w:p w:rsidR="00F60AFF" w:rsidRPr="00F60AFF" w:rsidRDefault="00F60AFF" w:rsidP="00F60AFF">
      <w:pPr>
        <w:spacing w:after="0" w:line="240" w:lineRule="auto"/>
        <w:outlineLvl w:val="0"/>
        <w:rPr>
          <w:rFonts w:ascii="Verdana" w:eastAsia="Times New Roman" w:hAnsi="Verdana" w:cs="Times New Roman"/>
          <w:b/>
          <w:bCs/>
          <w:color w:val="E67C00"/>
          <w:kern w:val="36"/>
          <w:sz w:val="20"/>
          <w:szCs w:val="20"/>
          <w:lang w:eastAsia="nl-NL"/>
        </w:rPr>
      </w:pPr>
      <w:bookmarkStart w:id="0" w:name="d1831e43"/>
      <w:bookmarkEnd w:id="0"/>
      <w:r w:rsidRPr="00F60AFF">
        <w:rPr>
          <w:rFonts w:ascii="Verdana" w:eastAsia="Times New Roman" w:hAnsi="Verdana" w:cs="Times New Roman"/>
          <w:b/>
          <w:bCs/>
          <w:color w:val="E67C00"/>
          <w:kern w:val="36"/>
          <w:sz w:val="20"/>
          <w:szCs w:val="20"/>
          <w:lang w:eastAsia="nl-NL"/>
        </w:rPr>
        <w:t xml:space="preserve">Vragen van het lid </w:t>
      </w:r>
      <w:proofErr w:type="spellStart"/>
      <w:r w:rsidRPr="00F60AFF">
        <w:rPr>
          <w:rFonts w:ascii="Verdana" w:eastAsia="Times New Roman" w:hAnsi="Verdana" w:cs="Times New Roman"/>
          <w:b/>
          <w:bCs/>
          <w:color w:val="E67C00"/>
          <w:kern w:val="36"/>
          <w:sz w:val="20"/>
          <w:szCs w:val="20"/>
          <w:lang w:eastAsia="nl-NL"/>
        </w:rPr>
        <w:t>Koşer</w:t>
      </w:r>
      <w:proofErr w:type="spellEnd"/>
      <w:r w:rsidRPr="00F60AFF">
        <w:rPr>
          <w:rFonts w:ascii="Verdana" w:eastAsia="Times New Roman" w:hAnsi="Verdana" w:cs="Times New Roman"/>
          <w:b/>
          <w:bCs/>
          <w:color w:val="E67C00"/>
          <w:kern w:val="36"/>
          <w:sz w:val="20"/>
          <w:szCs w:val="20"/>
          <w:lang w:eastAsia="nl-NL"/>
        </w:rPr>
        <w:t xml:space="preserve"> Kaya (D66) aan de ministers van Justitie en van Financiën over toezicht op rechtsbijstandverzekeringen (ingezonden 2 juni 2010).</w:t>
      </w:r>
    </w:p>
    <w:p w:rsidR="00F60AFF" w:rsidRPr="00F60AFF" w:rsidRDefault="00F60AFF" w:rsidP="00F60AFF">
      <w:pPr>
        <w:spacing w:after="0" w:line="240" w:lineRule="auto"/>
        <w:outlineLvl w:val="0"/>
        <w:rPr>
          <w:rFonts w:ascii="Verdana" w:eastAsia="Times New Roman" w:hAnsi="Verdana" w:cs="Times New Roman"/>
          <w:b/>
          <w:bCs/>
          <w:color w:val="E67C00"/>
          <w:kern w:val="36"/>
          <w:sz w:val="20"/>
          <w:szCs w:val="20"/>
          <w:lang w:eastAsia="nl-NL"/>
        </w:rPr>
      </w:pPr>
      <w:bookmarkStart w:id="1" w:name="d1831e45"/>
      <w:bookmarkEnd w:id="1"/>
      <w:r w:rsidRPr="00F60AFF">
        <w:rPr>
          <w:rFonts w:ascii="Verdana" w:eastAsia="Times New Roman" w:hAnsi="Verdana" w:cs="Times New Roman"/>
          <w:b/>
          <w:bCs/>
          <w:color w:val="E67C00"/>
          <w:kern w:val="36"/>
          <w:sz w:val="20"/>
          <w:szCs w:val="20"/>
          <w:lang w:eastAsia="nl-NL"/>
        </w:rPr>
        <w:t>Antwoord van minister Hirsch Ballin (Justitie) (ontvangen 21 juli 2010).</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2" w:name="d1831e49"/>
      <w:bookmarkEnd w:id="2"/>
      <w:r w:rsidRPr="00F60AFF">
        <w:rPr>
          <w:rFonts w:ascii="Verdana" w:eastAsia="Times New Roman" w:hAnsi="Verdana" w:cs="Times New Roman"/>
          <w:b/>
          <w:bCs/>
          <w:color w:val="000000"/>
          <w:lang w:eastAsia="nl-NL"/>
        </w:rPr>
        <w:t>Vraag 1</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Heeft u de uitzending van Tros-Radar van 24 mei 2010 over rechtsbijstandverzekeringen gezien en kennisgenomen van de bijbehorende documentatie op de website van het programma?</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3" w:name="d1831e56"/>
      <w:bookmarkEnd w:id="3"/>
      <w:r w:rsidRPr="00F60AFF">
        <w:rPr>
          <w:rFonts w:ascii="Verdana" w:eastAsia="Times New Roman" w:hAnsi="Verdana" w:cs="Times New Roman"/>
          <w:b/>
          <w:bCs/>
          <w:color w:val="000000"/>
          <w:lang w:eastAsia="nl-NL"/>
        </w:rPr>
        <w:t>Antwoord 1</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Ja.</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4" w:name="d1831e63"/>
      <w:bookmarkEnd w:id="4"/>
      <w:r w:rsidRPr="00F60AFF">
        <w:rPr>
          <w:rFonts w:ascii="Verdana" w:eastAsia="Times New Roman" w:hAnsi="Verdana" w:cs="Times New Roman"/>
          <w:b/>
          <w:bCs/>
          <w:color w:val="000000"/>
          <w:lang w:eastAsia="nl-NL"/>
        </w:rPr>
        <w:t>Vraag 2 en 3</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Bent u ervan op de hoogte dat bijna 50% van de Nederlandse huishoudens over een rechtsbijstandpolis beschikt, waarbij het overgrote deel van de rechtshulp wordt verleend door juristen die geen advocaat zijn?</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Acht u het juist dat er van overheidswege voor deze juristen geen enkele wettelijke eisen bestaan op het gebied van opleiding, permanente opleiding en gedragsregels, terwijl deze elementen een uitwerking vormen van de kernwaarden van de rechtshulp in het belang van een goede rechtsbedeling? Zo nee, bent u voornemens op dit gebied regelgeving in te voeren?</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5" w:name="d1831e72"/>
      <w:bookmarkEnd w:id="5"/>
      <w:r w:rsidRPr="00F60AFF">
        <w:rPr>
          <w:rFonts w:ascii="Verdana" w:eastAsia="Times New Roman" w:hAnsi="Verdana" w:cs="Times New Roman"/>
          <w:b/>
          <w:bCs/>
          <w:color w:val="000000"/>
          <w:lang w:eastAsia="nl-NL"/>
        </w:rPr>
        <w:lastRenderedPageBreak/>
        <w:t>Antwoorden 2 en 3</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Volgens de «Monitor gesubsidieerde rechtsbijstand 2008»</w:t>
      </w:r>
      <w:hyperlink r:id="rId33" w:anchor="ID-2010Z09044-d28e125" w:history="1">
        <w:r w:rsidRPr="00F60AFF">
          <w:rPr>
            <w:rFonts w:ascii="Verdana" w:eastAsia="Times New Roman" w:hAnsi="Verdana" w:cs="Times New Roman"/>
            <w:color w:val="E67C00"/>
            <w:sz w:val="14"/>
            <w:szCs w:val="14"/>
            <w:u w:val="single"/>
            <w:bdr w:val="none" w:sz="0" w:space="0" w:color="auto" w:frame="1"/>
            <w:lang w:eastAsia="nl-NL"/>
          </w:rPr>
          <w:t>1</w:t>
        </w:r>
      </w:hyperlink>
      <w:r w:rsidRPr="00F60AFF">
        <w:rPr>
          <w:rFonts w:ascii="Verdana" w:eastAsia="Times New Roman" w:hAnsi="Verdana" w:cs="Times New Roman"/>
          <w:color w:val="000000"/>
          <w:sz w:val="17"/>
          <w:szCs w:val="17"/>
          <w:lang w:eastAsia="nl-NL"/>
        </w:rPr>
        <w:t> liepen er in 2006 ongeveer twee miljoen gezinspolissen voor rechtsbijstand. Op basis van de cijfers van het CBS over het aantal Nederlandse huishoudens betekent dat een dekkingsgraad van 28% in 2008. Per jaar stijgt het aantal polissen met ongeveer 2%. Dit jaar zal de dekkingsgraad van het aantal huishoudens dus mogelijk gestegen zijn tot rond de 34%. De auteurs van de Monitor wijzen er op dat in sommige publicaties hogere percentages worden genoemd. De reden daarvan is dat deze percentages betrekking hebben op personen in plaats van op huishoudens, of dat er polissen gekoppeld aan de auto of uit hoofde van het lidmaatschap van een vakbond, opgeteld zijn bij gezinspolissen.</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Voor rechtsbijstand kan men terecht bij de advocatuur, maar deze vorm van rechtsbijstand is vaak duur, nu de advocatuur, maatwerk biedt, terwijl dat niet in alle zaken in dezelfde mate nodig is. Het aanbieden rechtsbijstand in het kader van een verzekering vormt dan ook een welkome aanvulling op het klassieke aanbod aan rechtsbijstand. Dit brengt wel beperkingen met zich mee. De kosten moeten immers geheel uit de premie worden opgebracht. Op de rechtsterreinen die door een rechtsbijstandverzekering worden gedekt, dienen zich grote aantallen relatief eenvoudige zaken aan.</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Rechtsbijstand aan verzekerden wordt in de regel verleend door zogeheten paralegals (HBO-juristen), juristen en advocaten in loondienst van de verzekeraar en externe advocaten</w:t>
      </w:r>
      <w:hyperlink r:id="rId34" w:anchor="ID-2010Z09044-d28e156" w:history="1">
        <w:r w:rsidRPr="00F60AFF">
          <w:rPr>
            <w:rFonts w:ascii="Verdana" w:eastAsia="Times New Roman" w:hAnsi="Verdana" w:cs="Times New Roman"/>
            <w:color w:val="E67C00"/>
            <w:sz w:val="14"/>
            <w:szCs w:val="14"/>
            <w:u w:val="single"/>
            <w:bdr w:val="none" w:sz="0" w:space="0" w:color="auto" w:frame="1"/>
            <w:lang w:eastAsia="nl-NL"/>
          </w:rPr>
          <w:t>2</w:t>
        </w:r>
      </w:hyperlink>
      <w:r w:rsidRPr="00F60AFF">
        <w:rPr>
          <w:rFonts w:ascii="Verdana" w:eastAsia="Times New Roman" w:hAnsi="Verdana" w:cs="Times New Roman"/>
          <w:color w:val="000000"/>
          <w:sz w:val="17"/>
          <w:szCs w:val="17"/>
          <w:lang w:eastAsia="nl-NL"/>
        </w:rPr>
        <w:t>. Het overgrote deel wordt inderdaad verleend door juristen die geen advocaat zijn. Hierdoor kan de verzekeringspremie relatief laag blijven. Volgens gegevens van het Verbond van Verzekeraars zijn in 2008 in totaal 33 108 zaken behandeld door externe advocaten.</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 xml:space="preserve">Het Verbond van Verzekeraars heeft mij gemeld dat alle verzekeraars </w:t>
      </w:r>
      <w:proofErr w:type="spellStart"/>
      <w:r w:rsidRPr="00F60AFF">
        <w:rPr>
          <w:rFonts w:ascii="Verdana" w:eastAsia="Times New Roman" w:hAnsi="Verdana" w:cs="Times New Roman"/>
          <w:color w:val="000000"/>
          <w:sz w:val="17"/>
          <w:szCs w:val="17"/>
          <w:lang w:eastAsia="nl-NL"/>
        </w:rPr>
        <w:t>opleidingsprogramma</w:t>
      </w:r>
      <w:r w:rsidRPr="00F60AFF">
        <w:rPr>
          <w:rFonts w:ascii="Verdana" w:eastAsia="Times New Roman" w:hAnsi="Verdana" w:cs="Verdana"/>
          <w:color w:val="000000"/>
          <w:sz w:val="17"/>
          <w:szCs w:val="17"/>
          <w:lang w:eastAsia="nl-NL"/>
        </w:rPr>
        <w:t></w:t>
      </w:r>
      <w:r w:rsidRPr="00F60AFF">
        <w:rPr>
          <w:rFonts w:ascii="Verdana" w:eastAsia="Times New Roman" w:hAnsi="Verdana" w:cs="Times New Roman"/>
          <w:color w:val="000000"/>
          <w:sz w:val="17"/>
          <w:szCs w:val="17"/>
          <w:lang w:eastAsia="nl-NL"/>
        </w:rPr>
        <w:t>s</w:t>
      </w:r>
      <w:proofErr w:type="spellEnd"/>
      <w:r w:rsidRPr="00F60AFF">
        <w:rPr>
          <w:rFonts w:ascii="Verdana" w:eastAsia="Times New Roman" w:hAnsi="Verdana" w:cs="Times New Roman"/>
          <w:color w:val="000000"/>
          <w:sz w:val="17"/>
          <w:szCs w:val="17"/>
          <w:lang w:eastAsia="nl-NL"/>
        </w:rPr>
        <w:t>, vaardigheidstrainingen en permanente opleiding kennen. Rechtsbijstandverzekeraars realiseren zich niettemin dat op het punt van kwaliteitsborging de transparantie verder moet worden vergroot.</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Ik heb het Verbond van Verzekeraars gewezen op het belang dat de eisen rond kwaliteit en deskundigheid die nu intern bij verzekeraars bestaan, op enige wijze extern toetsbaar zijn en worden vastgelegd in een kwaliteitscode. Het Verbond van Verzekeraars is op dit moment bezig met een kwaliteitscode voor rechtsbijstandverzekeraars, waarbij in ieder geval eisen gesteld zullen worden aan de transparantie van producten en de kwaliteit van dienstverlening. Het Verbond van Verzekeraars streeft er naar om deze kwaliteitscode zo spoedig mogelijk verder vorm te geven.</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Invoering van wettelijke eisen acht ik vooralsnog niet noodzakelijk.</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6" w:name="d1831e95"/>
      <w:bookmarkEnd w:id="6"/>
      <w:r w:rsidRPr="00F60AFF">
        <w:rPr>
          <w:rFonts w:ascii="Verdana" w:eastAsia="Times New Roman" w:hAnsi="Verdana" w:cs="Times New Roman"/>
          <w:b/>
          <w:bCs/>
          <w:color w:val="000000"/>
          <w:lang w:eastAsia="nl-NL"/>
        </w:rPr>
        <w:t>Vraag 4</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Acht u het juist dat er geen tuchtrecht voor deze juristen bestaat op basis waarvan klachten tegen een individuele jurist kunnen worden behandeld, terwijl dit wel bestaat bij soortgelijke beroepen en werkzaamheden? Zo nee, bent u voornemens om dit bij wet te regelen?</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7" w:name="d1831e102"/>
      <w:bookmarkEnd w:id="7"/>
      <w:r w:rsidRPr="00F60AFF">
        <w:rPr>
          <w:rFonts w:ascii="Verdana" w:eastAsia="Times New Roman" w:hAnsi="Verdana" w:cs="Times New Roman"/>
          <w:b/>
          <w:bCs/>
          <w:color w:val="000000"/>
          <w:lang w:eastAsia="nl-NL"/>
        </w:rPr>
        <w:t>Antwoord 4</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Alle rechtsbijstandverzekeraars hebben een interne klachtprocedure waarbij opnieuw integraal naar de zaak wordt gekeken door een klachtenfunctionaris.</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Voor consumenten bestaat voorts de mogelijkheid om klachten over de dekking door de rechtsbijstandverzekeraar bij het Klachteninstituut Financiële Dienstverlening (</w:t>
      </w:r>
      <w:proofErr w:type="spellStart"/>
      <w:r w:rsidRPr="00F60AFF">
        <w:rPr>
          <w:rFonts w:ascii="Verdana" w:eastAsia="Times New Roman" w:hAnsi="Verdana" w:cs="Times New Roman"/>
          <w:color w:val="000000"/>
          <w:sz w:val="17"/>
          <w:szCs w:val="17"/>
          <w:lang w:eastAsia="nl-NL"/>
        </w:rPr>
        <w:t>Kifid</w:t>
      </w:r>
      <w:proofErr w:type="spellEnd"/>
      <w:r w:rsidRPr="00F60AFF">
        <w:rPr>
          <w:rFonts w:ascii="Verdana" w:eastAsia="Times New Roman" w:hAnsi="Verdana" w:cs="Times New Roman"/>
          <w:color w:val="000000"/>
          <w:sz w:val="17"/>
          <w:szCs w:val="17"/>
          <w:lang w:eastAsia="nl-NL"/>
        </w:rPr>
        <w:t xml:space="preserve">) in te dienen, maar </w:t>
      </w:r>
      <w:proofErr w:type="spellStart"/>
      <w:r w:rsidRPr="00F60AFF">
        <w:rPr>
          <w:rFonts w:ascii="Verdana" w:eastAsia="Times New Roman" w:hAnsi="Verdana" w:cs="Times New Roman"/>
          <w:color w:val="000000"/>
          <w:sz w:val="17"/>
          <w:szCs w:val="17"/>
          <w:lang w:eastAsia="nl-NL"/>
        </w:rPr>
        <w:t>Kifid</w:t>
      </w:r>
      <w:proofErr w:type="spellEnd"/>
      <w:r w:rsidRPr="00F60AFF">
        <w:rPr>
          <w:rFonts w:ascii="Verdana" w:eastAsia="Times New Roman" w:hAnsi="Verdana" w:cs="Times New Roman"/>
          <w:color w:val="000000"/>
          <w:sz w:val="17"/>
          <w:szCs w:val="17"/>
          <w:lang w:eastAsia="nl-NL"/>
        </w:rPr>
        <w:t xml:space="preserve"> behandelt in beginsel geen klachten over de inhoud van de verleende rechtsbijstand.</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 xml:space="preserve">Het kabinet is echter van oordeel dat ook in deze vorm van geschillenbeslechting moet worden voorzien. De Minister van Financiën zal hierover in ieder geval in gesprek gaan met de sector en het </w:t>
      </w:r>
      <w:proofErr w:type="spellStart"/>
      <w:r w:rsidRPr="00F60AFF">
        <w:rPr>
          <w:rFonts w:ascii="Verdana" w:eastAsia="Times New Roman" w:hAnsi="Verdana" w:cs="Times New Roman"/>
          <w:color w:val="000000"/>
          <w:sz w:val="17"/>
          <w:szCs w:val="17"/>
          <w:lang w:eastAsia="nl-NL"/>
        </w:rPr>
        <w:t>Kifid</w:t>
      </w:r>
      <w:proofErr w:type="spellEnd"/>
      <w:r w:rsidRPr="00F60AFF">
        <w:rPr>
          <w:rFonts w:ascii="Verdana" w:eastAsia="Times New Roman" w:hAnsi="Verdana" w:cs="Times New Roman"/>
          <w:color w:val="000000"/>
          <w:sz w:val="17"/>
          <w:szCs w:val="17"/>
          <w:lang w:eastAsia="nl-NL"/>
        </w:rPr>
        <w:t xml:space="preserve"> en uw Kamer nader informeren.</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8" w:name="d1831e113"/>
      <w:bookmarkEnd w:id="8"/>
      <w:r w:rsidRPr="00F60AFF">
        <w:rPr>
          <w:rFonts w:ascii="Verdana" w:eastAsia="Times New Roman" w:hAnsi="Verdana" w:cs="Times New Roman"/>
          <w:b/>
          <w:bCs/>
          <w:color w:val="000000"/>
          <w:lang w:eastAsia="nl-NL"/>
        </w:rPr>
        <w:t>Vraag 5</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Acht u het juist dat de rechtsbijstandverzekeraars en verzekeringstussenpersonen geen instructie of controle kennen om te bezien of een belangstellende voor een polis in aanmerking komt voor (gedeeltelijk) kosteloze rechtsbijstand van overheidswege? Zo nee, bent u bereid hiertoe maatregelen te treffen?</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9" w:name="d1831e120"/>
      <w:bookmarkEnd w:id="9"/>
      <w:r w:rsidRPr="00F60AFF">
        <w:rPr>
          <w:rFonts w:ascii="Verdana" w:eastAsia="Times New Roman" w:hAnsi="Verdana" w:cs="Times New Roman"/>
          <w:b/>
          <w:bCs/>
          <w:color w:val="000000"/>
          <w:lang w:eastAsia="nl-NL"/>
        </w:rPr>
        <w:t>Antwoord 5</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 xml:space="preserve">Burgers kunnen de </w:t>
      </w:r>
      <w:proofErr w:type="spellStart"/>
      <w:r w:rsidRPr="00F60AFF">
        <w:rPr>
          <w:rFonts w:ascii="Verdana" w:eastAsia="Times New Roman" w:hAnsi="Verdana" w:cs="Times New Roman"/>
          <w:color w:val="000000"/>
          <w:sz w:val="17"/>
          <w:szCs w:val="17"/>
          <w:lang w:eastAsia="nl-NL"/>
        </w:rPr>
        <w:t>risico</w:t>
      </w:r>
      <w:r w:rsidRPr="00F60AFF">
        <w:rPr>
          <w:rFonts w:ascii="Verdana" w:eastAsia="Times New Roman" w:hAnsi="Verdana" w:cs="Verdana"/>
          <w:color w:val="000000"/>
          <w:sz w:val="17"/>
          <w:szCs w:val="17"/>
          <w:lang w:eastAsia="nl-NL"/>
        </w:rPr>
        <w:t></w:t>
      </w:r>
      <w:r w:rsidRPr="00F60AFF">
        <w:rPr>
          <w:rFonts w:ascii="Verdana" w:eastAsia="Times New Roman" w:hAnsi="Verdana" w:cs="Times New Roman"/>
          <w:color w:val="000000"/>
          <w:sz w:val="17"/>
          <w:szCs w:val="17"/>
          <w:lang w:eastAsia="nl-NL"/>
        </w:rPr>
        <w:t>s</w:t>
      </w:r>
      <w:proofErr w:type="spellEnd"/>
      <w:r w:rsidRPr="00F60AFF">
        <w:rPr>
          <w:rFonts w:ascii="Verdana" w:eastAsia="Times New Roman" w:hAnsi="Verdana" w:cs="Times New Roman"/>
          <w:color w:val="000000"/>
          <w:sz w:val="17"/>
          <w:szCs w:val="17"/>
          <w:lang w:eastAsia="nl-NL"/>
        </w:rPr>
        <w:t xml:space="preserve"> die men loopt als men een beroep wil doen op rechtsbijstand afwegen en kiezen tussen een substanti</w:t>
      </w:r>
      <w:r w:rsidRPr="00F60AFF">
        <w:rPr>
          <w:rFonts w:ascii="Verdana" w:eastAsia="Times New Roman" w:hAnsi="Verdana" w:cs="Verdana"/>
          <w:color w:val="000000"/>
          <w:sz w:val="17"/>
          <w:szCs w:val="17"/>
          <w:lang w:eastAsia="nl-NL"/>
        </w:rPr>
        <w:t>ë</w:t>
      </w:r>
      <w:r w:rsidRPr="00F60AFF">
        <w:rPr>
          <w:rFonts w:ascii="Verdana" w:eastAsia="Times New Roman" w:hAnsi="Verdana" w:cs="Times New Roman"/>
          <w:color w:val="000000"/>
          <w:sz w:val="17"/>
          <w:szCs w:val="17"/>
          <w:lang w:eastAsia="nl-NL"/>
        </w:rPr>
        <w:t>le eigen bijdrage bij een beroep op de Wet op de rechtsbijstand</w:t>
      </w:r>
      <w:hyperlink r:id="rId35" w:anchor="ID-2010Z09044-d28e501" w:history="1">
        <w:r w:rsidRPr="00F60AFF">
          <w:rPr>
            <w:rFonts w:ascii="Verdana" w:eastAsia="Times New Roman" w:hAnsi="Verdana" w:cs="Times New Roman"/>
            <w:color w:val="E67C00"/>
            <w:sz w:val="14"/>
            <w:szCs w:val="14"/>
            <w:u w:val="single"/>
            <w:bdr w:val="none" w:sz="0" w:space="0" w:color="auto" w:frame="1"/>
            <w:lang w:eastAsia="nl-NL"/>
          </w:rPr>
          <w:t>3</w:t>
        </w:r>
      </w:hyperlink>
      <w:r w:rsidRPr="00F60AFF">
        <w:rPr>
          <w:rFonts w:ascii="Verdana" w:eastAsia="Times New Roman" w:hAnsi="Verdana" w:cs="Times New Roman"/>
          <w:color w:val="000000"/>
          <w:sz w:val="17"/>
          <w:szCs w:val="17"/>
          <w:lang w:eastAsia="nl-NL"/>
        </w:rPr>
        <w:t>, dan wel een periodieke betaling van een verzekeringspremie of contributie voor een vakbond of consumentenorganisatie.</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Rechtsbijstandverzekeraars bieden niet alleen juridische dienstverlening, maar vergoeden ook de proceskosten en expertisekosten e.d. Deze kosten vallen niet onder de gesubsidieerde rechtsbijstand. Ook voor burgers die in aanmerking komen voor gesubsidieerde rechtsbijstand kan een rechtsbijstandverzekering daarom een goede aanvulling of alternatief zijn. Dat geldt overigens ook voor het lidmaatschap van een vakbond of een consumentenorganisatie.</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Het nemen van maatregelen acht ik niet nodig.</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10" w:name="d1831e134"/>
      <w:bookmarkEnd w:id="10"/>
      <w:r w:rsidRPr="00F60AFF">
        <w:rPr>
          <w:rFonts w:ascii="Verdana" w:eastAsia="Times New Roman" w:hAnsi="Verdana" w:cs="Times New Roman"/>
          <w:b/>
          <w:bCs/>
          <w:color w:val="000000"/>
          <w:lang w:eastAsia="nl-NL"/>
        </w:rPr>
        <w:t>Vraag 6 en 7</w:t>
      </w:r>
    </w:p>
    <w:p w:rsidR="00F60AFF" w:rsidRPr="00F60AFF" w:rsidRDefault="00F60AFF" w:rsidP="00F60AFF">
      <w:pPr>
        <w:spacing w:after="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Zou het niet beter zijn om het toezicht op deze verzekering, gezien het speciale karakter ervan, te laten berusten bij het Directoraat-Generaal Rechtsbijstand van het ministerie van Justitie in plaats van bij de Autoriteit Financiële Markten (AFM), omdat eerstgenoemde daartoe bij uitstek de expertise bezit?</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lastRenderedPageBreak/>
        <w:t>Bent u, zoals ook periodiek plaatsvindt bij andere rechtshulpverleners, bereid een commissie in te stellen die de gang van zaken bij de rechtsbijstandverzekeraars onderzoekt naar de aard en de kwaliteit van hun diensten en naar het spanningsveld tussen het verlenen van optimale rechtshulp enerzijds en kostenbeheersing anderzijds?</w:t>
      </w:r>
    </w:p>
    <w:p w:rsidR="00F60AFF" w:rsidRPr="00F60AFF" w:rsidRDefault="00F60AFF" w:rsidP="00F60AFF">
      <w:pPr>
        <w:spacing w:after="0" w:line="240" w:lineRule="auto"/>
        <w:outlineLvl w:val="1"/>
        <w:rPr>
          <w:rFonts w:ascii="Verdana" w:eastAsia="Times New Roman" w:hAnsi="Verdana" w:cs="Times New Roman"/>
          <w:b/>
          <w:bCs/>
          <w:color w:val="000000"/>
          <w:lang w:eastAsia="nl-NL"/>
        </w:rPr>
      </w:pPr>
      <w:bookmarkStart w:id="11" w:name="d1831e144"/>
      <w:bookmarkEnd w:id="11"/>
      <w:r w:rsidRPr="00F60AFF">
        <w:rPr>
          <w:rFonts w:ascii="Verdana" w:eastAsia="Times New Roman" w:hAnsi="Verdana" w:cs="Times New Roman"/>
          <w:b/>
          <w:bCs/>
          <w:color w:val="000000"/>
          <w:lang w:eastAsia="nl-NL"/>
        </w:rPr>
        <w:t>Antwoorden 6 en 7</w:t>
      </w:r>
    </w:p>
    <w:p w:rsidR="00F60AFF" w:rsidRPr="00F60AFF" w:rsidRDefault="00F60AFF" w:rsidP="00F60AFF">
      <w:pPr>
        <w:spacing w:after="120" w:line="240" w:lineRule="auto"/>
        <w:rPr>
          <w:rFonts w:ascii="Verdana" w:eastAsia="Times New Roman" w:hAnsi="Verdana" w:cs="Times New Roman"/>
          <w:color w:val="000000"/>
          <w:sz w:val="17"/>
          <w:szCs w:val="17"/>
          <w:lang w:eastAsia="nl-NL"/>
        </w:rPr>
      </w:pPr>
      <w:r w:rsidRPr="00F60AFF">
        <w:rPr>
          <w:rFonts w:ascii="Verdana" w:eastAsia="Times New Roman" w:hAnsi="Verdana" w:cs="Times New Roman"/>
          <w:color w:val="000000"/>
          <w:sz w:val="17"/>
          <w:szCs w:val="17"/>
          <w:lang w:eastAsia="nl-NL"/>
        </w:rPr>
        <w:t>In mijn brief van 9 maart 2010 heb ik uw Kamer gemeld dat door het WODC een onderzoek naar de kwaliteit van de dienstverlening van de advocatuur en rechtsbijstandverzekeraars is opgezet.</w:t>
      </w:r>
      <w:hyperlink r:id="rId36" w:anchor="ID-2010Z09044-d28e546" w:history="1">
        <w:r w:rsidRPr="00F60AFF">
          <w:rPr>
            <w:rFonts w:ascii="Verdana" w:eastAsia="Times New Roman" w:hAnsi="Verdana" w:cs="Times New Roman"/>
            <w:color w:val="E67C00"/>
            <w:sz w:val="14"/>
            <w:szCs w:val="14"/>
            <w:u w:val="single"/>
            <w:bdr w:val="none" w:sz="0" w:space="0" w:color="auto" w:frame="1"/>
            <w:lang w:eastAsia="nl-NL"/>
          </w:rPr>
          <w:t>4</w:t>
        </w:r>
      </w:hyperlink>
      <w:r w:rsidRPr="00F60AFF">
        <w:rPr>
          <w:rFonts w:ascii="Verdana" w:eastAsia="Times New Roman" w:hAnsi="Verdana" w:cs="Times New Roman"/>
          <w:color w:val="000000"/>
          <w:sz w:val="17"/>
          <w:szCs w:val="17"/>
          <w:lang w:eastAsia="nl-NL"/>
        </w:rPr>
        <w:t> In dit onderzoek komen onder andere de opleidingen, klachtenbehandeling en kwaliteitsborging en toezicht bij rechtsbijstandverzekeraars aan de orde. Het WODC verwacht dat de onderzoeksresultaten medio 2011 beschikbaar zullen zijn. Afhankelijk van de onderzoeksbevindingen zal worden bezien of de rechtsbijstandverzekering grondig tegen het licht moet worden gehouden. Vooralsnog zie ik daartoe geen aanleiding. Dat geldt ook voor overheveling van het toezicht op rechtsbijstandverzekeraars naar het Ministerie van Justitie.</w:t>
      </w:r>
    </w:p>
    <w:p w:rsidR="00F60AFF" w:rsidRPr="00F60AFF" w:rsidRDefault="00F60AFF" w:rsidP="00F60AFF">
      <w:pPr>
        <w:pBdr>
          <w:bottom w:val="single" w:sz="18" w:space="5" w:color="FF8A00"/>
        </w:pBdr>
        <w:shd w:val="clear" w:color="auto" w:fill="FFFFFF"/>
        <w:spacing w:after="0" w:line="288" w:lineRule="atLeast"/>
        <w:outlineLvl w:val="1"/>
        <w:rPr>
          <w:rFonts w:ascii="Verdana" w:eastAsia="Times New Roman" w:hAnsi="Verdana" w:cs="Times New Roman"/>
          <w:b/>
          <w:bCs/>
          <w:color w:val="E67C00"/>
          <w:sz w:val="18"/>
          <w:szCs w:val="18"/>
          <w:lang w:eastAsia="nl-NL"/>
        </w:rPr>
      </w:pPr>
      <w:r w:rsidRPr="00F60AFF">
        <w:rPr>
          <w:rFonts w:ascii="Verdana" w:eastAsia="Times New Roman" w:hAnsi="Verdana" w:cs="Times New Roman"/>
          <w:b/>
          <w:bCs/>
          <w:color w:val="E67C00"/>
          <w:sz w:val="18"/>
          <w:szCs w:val="18"/>
          <w:lang w:eastAsia="nl-NL"/>
        </w:rPr>
        <w:t>Acties</w:t>
      </w:r>
    </w:p>
    <w:p w:rsidR="00F60AFF" w:rsidRPr="00F60AFF" w:rsidRDefault="00F60AFF" w:rsidP="00F60AFF">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37" w:tooltip="Authentieke versie downloaden (pdf)" w:history="1">
        <w:r w:rsidRPr="00F60AFF">
          <w:rPr>
            <w:rFonts w:ascii="Verdana" w:eastAsia="Times New Roman" w:hAnsi="Verdana" w:cs="Times New Roman"/>
            <w:color w:val="000000"/>
            <w:sz w:val="17"/>
            <w:szCs w:val="17"/>
            <w:u w:val="single"/>
            <w:lang w:eastAsia="nl-NL"/>
          </w:rPr>
          <w:t>Authentieke versie downloaden (pdf)</w:t>
        </w:r>
      </w:hyperlink>
    </w:p>
    <w:p w:rsidR="00F60AFF" w:rsidRPr="00F60AFF" w:rsidRDefault="00F60AFF" w:rsidP="00F60AFF">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38" w:tooltip="Odt-formaat downloaden" w:history="1">
        <w:proofErr w:type="spellStart"/>
        <w:r w:rsidRPr="00F60AFF">
          <w:rPr>
            <w:rFonts w:ascii="Verdana" w:eastAsia="Times New Roman" w:hAnsi="Verdana" w:cs="Times New Roman"/>
            <w:color w:val="000000"/>
            <w:sz w:val="17"/>
            <w:szCs w:val="17"/>
            <w:u w:val="single"/>
            <w:lang w:eastAsia="nl-NL"/>
          </w:rPr>
          <w:t>Odt</w:t>
        </w:r>
        <w:proofErr w:type="spellEnd"/>
        <w:r w:rsidRPr="00F60AFF">
          <w:rPr>
            <w:rFonts w:ascii="Verdana" w:eastAsia="Times New Roman" w:hAnsi="Verdana" w:cs="Times New Roman"/>
            <w:color w:val="000000"/>
            <w:sz w:val="17"/>
            <w:szCs w:val="17"/>
            <w:u w:val="single"/>
            <w:lang w:eastAsia="nl-NL"/>
          </w:rPr>
          <w:t>-formaat downloaden</w:t>
        </w:r>
      </w:hyperlink>
    </w:p>
    <w:p w:rsidR="00F60AFF" w:rsidRPr="00F60AFF" w:rsidRDefault="00F60AFF" w:rsidP="00F60AFF">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39" w:tooltip="Xml-formaat downloaden" w:history="1">
        <w:proofErr w:type="spellStart"/>
        <w:r w:rsidRPr="00F60AFF">
          <w:rPr>
            <w:rFonts w:ascii="Verdana" w:eastAsia="Times New Roman" w:hAnsi="Verdana" w:cs="Times New Roman"/>
            <w:color w:val="000000"/>
            <w:sz w:val="17"/>
            <w:szCs w:val="17"/>
            <w:u w:val="single"/>
            <w:lang w:eastAsia="nl-NL"/>
          </w:rPr>
          <w:t>Xml</w:t>
        </w:r>
        <w:proofErr w:type="spellEnd"/>
        <w:r w:rsidRPr="00F60AFF">
          <w:rPr>
            <w:rFonts w:ascii="Verdana" w:eastAsia="Times New Roman" w:hAnsi="Verdana" w:cs="Times New Roman"/>
            <w:color w:val="000000"/>
            <w:sz w:val="17"/>
            <w:szCs w:val="17"/>
            <w:u w:val="single"/>
            <w:lang w:eastAsia="nl-NL"/>
          </w:rPr>
          <w:t>-formaat downloaden</w:t>
        </w:r>
      </w:hyperlink>
    </w:p>
    <w:p w:rsidR="00F60AFF" w:rsidRPr="00F60AFF" w:rsidRDefault="00F60AFF" w:rsidP="00F60AFF">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40" w:tooltip="Status pagina" w:history="1">
        <w:r w:rsidRPr="00F60AFF">
          <w:rPr>
            <w:rFonts w:ascii="Verdana" w:eastAsia="Times New Roman" w:hAnsi="Verdana" w:cs="Times New Roman"/>
            <w:color w:val="000000"/>
            <w:sz w:val="17"/>
            <w:szCs w:val="17"/>
            <w:u w:val="single"/>
            <w:lang w:eastAsia="nl-NL"/>
          </w:rPr>
          <w:t>Technische informatie</w:t>
        </w:r>
      </w:hyperlink>
    </w:p>
    <w:p w:rsidR="00F60AFF" w:rsidRPr="00F60AFF" w:rsidRDefault="00F60AFF" w:rsidP="00F60AFF">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41" w:tooltip="Directe link naar deze publicatie" w:history="1">
        <w:r w:rsidRPr="00F60AFF">
          <w:rPr>
            <w:rFonts w:ascii="Verdana" w:eastAsia="Times New Roman" w:hAnsi="Verdana" w:cs="Times New Roman"/>
            <w:color w:val="000000"/>
            <w:sz w:val="17"/>
            <w:szCs w:val="17"/>
            <w:u w:val="single"/>
            <w:lang w:eastAsia="nl-NL"/>
          </w:rPr>
          <w:t>Directe link</w:t>
        </w:r>
      </w:hyperlink>
    </w:p>
    <w:p w:rsidR="00F60AFF" w:rsidRPr="00F60AFF" w:rsidRDefault="00F60AFF" w:rsidP="00F60AFF">
      <w:pPr>
        <w:spacing w:after="0" w:line="240" w:lineRule="auto"/>
        <w:rPr>
          <w:rFonts w:ascii="Times New Roman" w:eastAsia="Times New Roman" w:hAnsi="Times New Roman" w:cs="Times New Roman"/>
          <w:sz w:val="24"/>
          <w:szCs w:val="24"/>
          <w:lang w:eastAsia="nl-NL"/>
        </w:rPr>
      </w:pPr>
      <w:r w:rsidRPr="00F60AFF">
        <w:rPr>
          <w:rFonts w:ascii="Times New Roman" w:eastAsia="Times New Roman" w:hAnsi="Times New Roman" w:cs="Times New Roman"/>
          <w:sz w:val="24"/>
          <w:szCs w:val="24"/>
          <w:lang w:eastAsia="nl-NL"/>
        </w:rPr>
        <w:pict>
          <v:rect id="_x0000_i1027" style="width:0;height:1.5pt" o:hrstd="t" o:hrnoshade="t" o:hr="t" fillcolor="black" stroked="f"/>
        </w:pict>
      </w:r>
    </w:p>
    <w:p w:rsidR="00F60AFF" w:rsidRPr="00F60AFF" w:rsidRDefault="00F60AFF" w:rsidP="00F60AFF">
      <w:pPr>
        <w:shd w:val="clear" w:color="auto" w:fill="D8DBE0"/>
        <w:spacing w:after="0" w:line="240" w:lineRule="auto"/>
        <w:rPr>
          <w:rFonts w:ascii="Verdana" w:eastAsia="Times New Roman" w:hAnsi="Verdana" w:cs="Times New Roman"/>
          <w:color w:val="667799"/>
          <w:sz w:val="17"/>
          <w:szCs w:val="17"/>
          <w:lang w:eastAsia="nl-NL"/>
        </w:rPr>
      </w:pPr>
      <w:r w:rsidRPr="00F60AFF">
        <w:rPr>
          <w:rFonts w:ascii="Verdana" w:eastAsia="Times New Roman" w:hAnsi="Verdana" w:cs="Times New Roman"/>
          <w:color w:val="667799"/>
          <w:sz w:val="17"/>
          <w:szCs w:val="17"/>
          <w:lang w:eastAsia="nl-NL"/>
        </w:rPr>
        <w:t>E-overheid bouwt mee aan betere dienstverlening met minder regeldruk</w:t>
      </w:r>
    </w:p>
    <w:p w:rsidR="00F60AFF" w:rsidRPr="00F60AFF" w:rsidRDefault="00F60AFF" w:rsidP="00F60AFF">
      <w:pPr>
        <w:shd w:val="clear" w:color="auto" w:fill="D8DBE0"/>
        <w:spacing w:after="0" w:line="240" w:lineRule="auto"/>
        <w:jc w:val="right"/>
        <w:rPr>
          <w:rFonts w:ascii="Verdana" w:eastAsia="Times New Roman" w:hAnsi="Verdana" w:cs="Times New Roman"/>
          <w:color w:val="667799"/>
          <w:sz w:val="17"/>
          <w:szCs w:val="17"/>
          <w:lang w:eastAsia="nl-NL"/>
        </w:rPr>
      </w:pPr>
      <w:r w:rsidRPr="00F60AFF">
        <w:rPr>
          <w:rFonts w:ascii="Verdana" w:eastAsia="Times New Roman" w:hAnsi="Verdana" w:cs="Times New Roman"/>
          <w:color w:val="667799"/>
          <w:sz w:val="17"/>
          <w:szCs w:val="17"/>
          <w:lang w:eastAsia="nl-NL"/>
        </w:rPr>
        <w:t>Overheid.nl werkt samen met: </w:t>
      </w:r>
      <w:hyperlink r:id="rId42" w:history="1">
        <w:r w:rsidRPr="00F60AFF">
          <w:rPr>
            <w:rFonts w:ascii="Verdana" w:eastAsia="Times New Roman" w:hAnsi="Verdana" w:cs="Times New Roman"/>
            <w:color w:val="667799"/>
            <w:sz w:val="17"/>
            <w:szCs w:val="17"/>
            <w:u w:val="single"/>
            <w:lang w:eastAsia="nl-NL"/>
          </w:rPr>
          <w:t>Antwoord voor Bedrijven</w:t>
        </w:r>
      </w:hyperlink>
      <w:r w:rsidRPr="00F60AFF">
        <w:rPr>
          <w:rFonts w:ascii="Verdana" w:eastAsia="Times New Roman" w:hAnsi="Verdana" w:cs="Times New Roman"/>
          <w:color w:val="667799"/>
          <w:sz w:val="17"/>
          <w:szCs w:val="17"/>
          <w:lang w:eastAsia="nl-NL"/>
        </w:rPr>
        <w:t> | </w:t>
      </w:r>
      <w:hyperlink r:id="rId43" w:history="1">
        <w:r w:rsidRPr="00F60AFF">
          <w:rPr>
            <w:rFonts w:ascii="Verdana" w:eastAsia="Times New Roman" w:hAnsi="Verdana" w:cs="Times New Roman"/>
            <w:color w:val="667799"/>
            <w:sz w:val="17"/>
            <w:szCs w:val="17"/>
            <w:u w:val="single"/>
            <w:lang w:eastAsia="nl-NL"/>
          </w:rPr>
          <w:t>Rijksoverheid.nl</w:t>
        </w:r>
      </w:hyperlink>
    </w:p>
    <w:p w:rsidR="0066677D" w:rsidRDefault="0066677D">
      <w:bookmarkStart w:id="12" w:name="_GoBack"/>
      <w:bookmarkEnd w:id="12"/>
    </w:p>
    <w:sectPr w:rsidR="00666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C1B40"/>
    <w:multiLevelType w:val="multilevel"/>
    <w:tmpl w:val="1B9C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15DD4"/>
    <w:multiLevelType w:val="multilevel"/>
    <w:tmpl w:val="8D90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066553"/>
    <w:multiLevelType w:val="multilevel"/>
    <w:tmpl w:val="B7FC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FF"/>
    <w:rsid w:val="0066677D"/>
    <w:rsid w:val="00F60A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0A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0A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0A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0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2894">
      <w:bodyDiv w:val="1"/>
      <w:marLeft w:val="0"/>
      <w:marRight w:val="0"/>
      <w:marTop w:val="0"/>
      <w:marBottom w:val="0"/>
      <w:divBdr>
        <w:top w:val="none" w:sz="0" w:space="0" w:color="auto"/>
        <w:left w:val="none" w:sz="0" w:space="0" w:color="auto"/>
        <w:bottom w:val="none" w:sz="0" w:space="0" w:color="auto"/>
        <w:right w:val="none" w:sz="0" w:space="0" w:color="auto"/>
      </w:divBdr>
      <w:divsChild>
        <w:div w:id="2016688756">
          <w:marLeft w:val="0"/>
          <w:marRight w:val="0"/>
          <w:marTop w:val="0"/>
          <w:marBottom w:val="0"/>
          <w:divBdr>
            <w:top w:val="none" w:sz="0" w:space="0" w:color="auto"/>
            <w:left w:val="none" w:sz="0" w:space="0" w:color="auto"/>
            <w:bottom w:val="single" w:sz="48" w:space="0" w:color="FF8A00"/>
            <w:right w:val="none" w:sz="0" w:space="0" w:color="auto"/>
          </w:divBdr>
        </w:div>
        <w:div w:id="1596788858">
          <w:marLeft w:val="0"/>
          <w:marRight w:val="0"/>
          <w:marTop w:val="0"/>
          <w:marBottom w:val="270"/>
          <w:divBdr>
            <w:top w:val="none" w:sz="0" w:space="0" w:color="auto"/>
            <w:left w:val="none" w:sz="0" w:space="0" w:color="auto"/>
            <w:bottom w:val="none" w:sz="0" w:space="0" w:color="auto"/>
            <w:right w:val="none" w:sz="0" w:space="0" w:color="auto"/>
          </w:divBdr>
          <w:divsChild>
            <w:div w:id="377097840">
              <w:marLeft w:val="0"/>
              <w:marRight w:val="0"/>
              <w:marTop w:val="0"/>
              <w:marBottom w:val="0"/>
              <w:divBdr>
                <w:top w:val="none" w:sz="0" w:space="0" w:color="auto"/>
                <w:left w:val="none" w:sz="0" w:space="0" w:color="auto"/>
                <w:bottom w:val="none" w:sz="0" w:space="0" w:color="auto"/>
                <w:right w:val="none" w:sz="0" w:space="0" w:color="auto"/>
              </w:divBdr>
            </w:div>
            <w:div w:id="86772509">
              <w:marLeft w:val="0"/>
              <w:marRight w:val="0"/>
              <w:marTop w:val="0"/>
              <w:marBottom w:val="0"/>
              <w:divBdr>
                <w:top w:val="none" w:sz="0" w:space="0" w:color="auto"/>
                <w:left w:val="none" w:sz="0" w:space="0" w:color="auto"/>
                <w:bottom w:val="none" w:sz="0" w:space="0" w:color="auto"/>
                <w:right w:val="none" w:sz="0" w:space="0" w:color="auto"/>
              </w:divBdr>
              <w:divsChild>
                <w:div w:id="19890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2258">
          <w:marLeft w:val="0"/>
          <w:marRight w:val="0"/>
          <w:marTop w:val="0"/>
          <w:marBottom w:val="0"/>
          <w:divBdr>
            <w:top w:val="none" w:sz="0" w:space="0" w:color="auto"/>
            <w:left w:val="none" w:sz="0" w:space="0" w:color="auto"/>
            <w:bottom w:val="none" w:sz="0" w:space="0" w:color="auto"/>
            <w:right w:val="none" w:sz="0" w:space="0" w:color="auto"/>
          </w:divBdr>
          <w:divsChild>
            <w:div w:id="373122713">
              <w:marLeft w:val="0"/>
              <w:marRight w:val="300"/>
              <w:marTop w:val="0"/>
              <w:marBottom w:val="0"/>
              <w:divBdr>
                <w:top w:val="single" w:sz="6" w:space="0" w:color="D8DBE0"/>
                <w:left w:val="none" w:sz="0" w:space="0" w:color="auto"/>
                <w:bottom w:val="none" w:sz="0" w:space="0" w:color="auto"/>
                <w:right w:val="none" w:sz="0" w:space="0" w:color="auto"/>
              </w:divBdr>
            </w:div>
          </w:divsChild>
        </w:div>
        <w:div w:id="14499218">
          <w:marLeft w:val="180"/>
          <w:marRight w:val="0"/>
          <w:marTop w:val="0"/>
          <w:marBottom w:val="330"/>
          <w:divBdr>
            <w:top w:val="none" w:sz="0" w:space="0" w:color="auto"/>
            <w:left w:val="none" w:sz="0" w:space="0" w:color="auto"/>
            <w:bottom w:val="none" w:sz="0" w:space="0" w:color="auto"/>
            <w:right w:val="none" w:sz="0" w:space="0" w:color="auto"/>
          </w:divBdr>
          <w:divsChild>
            <w:div w:id="47926587">
              <w:marLeft w:val="0"/>
              <w:marRight w:val="0"/>
              <w:marTop w:val="0"/>
              <w:marBottom w:val="0"/>
              <w:divBdr>
                <w:top w:val="none" w:sz="0" w:space="0" w:color="auto"/>
                <w:left w:val="none" w:sz="0" w:space="0" w:color="auto"/>
                <w:bottom w:val="none" w:sz="0" w:space="0" w:color="auto"/>
                <w:right w:val="none" w:sz="0" w:space="0" w:color="auto"/>
              </w:divBdr>
            </w:div>
          </w:divsChild>
        </w:div>
        <w:div w:id="623657756">
          <w:marLeft w:val="0"/>
          <w:marRight w:val="0"/>
          <w:marTop w:val="0"/>
          <w:marBottom w:val="0"/>
          <w:divBdr>
            <w:top w:val="none" w:sz="0" w:space="0" w:color="auto"/>
            <w:left w:val="none" w:sz="0" w:space="0" w:color="auto"/>
            <w:bottom w:val="none" w:sz="0" w:space="0" w:color="auto"/>
            <w:right w:val="none" w:sz="0" w:space="0" w:color="auto"/>
          </w:divBdr>
          <w:divsChild>
            <w:div w:id="1992438278">
              <w:marLeft w:val="0"/>
              <w:marRight w:val="0"/>
              <w:marTop w:val="0"/>
              <w:marBottom w:val="0"/>
              <w:divBdr>
                <w:top w:val="none" w:sz="0" w:space="0" w:color="auto"/>
                <w:left w:val="none" w:sz="0" w:space="0" w:color="auto"/>
                <w:bottom w:val="none" w:sz="0" w:space="0" w:color="auto"/>
                <w:right w:val="none" w:sz="0" w:space="0" w:color="auto"/>
              </w:divBdr>
              <w:divsChild>
                <w:div w:id="2001081592">
                  <w:marLeft w:val="0"/>
                  <w:marRight w:val="0"/>
                  <w:marTop w:val="0"/>
                  <w:marBottom w:val="0"/>
                  <w:divBdr>
                    <w:top w:val="none" w:sz="0" w:space="0" w:color="auto"/>
                    <w:left w:val="none" w:sz="0" w:space="0" w:color="auto"/>
                    <w:bottom w:val="none" w:sz="0" w:space="0" w:color="auto"/>
                    <w:right w:val="none" w:sz="0" w:space="0" w:color="auto"/>
                  </w:divBdr>
                  <w:divsChild>
                    <w:div w:id="390470157">
                      <w:marLeft w:val="0"/>
                      <w:marRight w:val="0"/>
                      <w:marTop w:val="0"/>
                      <w:marBottom w:val="120"/>
                      <w:divBdr>
                        <w:top w:val="none" w:sz="0" w:space="0" w:color="auto"/>
                        <w:left w:val="none" w:sz="0" w:space="0" w:color="auto"/>
                        <w:bottom w:val="none" w:sz="0" w:space="0" w:color="auto"/>
                        <w:right w:val="none" w:sz="0" w:space="0" w:color="auto"/>
                      </w:divBdr>
                    </w:div>
                    <w:div w:id="88083819">
                      <w:marLeft w:val="0"/>
                      <w:marRight w:val="0"/>
                      <w:marTop w:val="0"/>
                      <w:marBottom w:val="120"/>
                      <w:divBdr>
                        <w:top w:val="none" w:sz="0" w:space="0" w:color="auto"/>
                        <w:left w:val="none" w:sz="0" w:space="0" w:color="auto"/>
                        <w:bottom w:val="none" w:sz="0" w:space="0" w:color="auto"/>
                        <w:right w:val="none" w:sz="0" w:space="0" w:color="auto"/>
                      </w:divBdr>
                    </w:div>
                    <w:div w:id="1438133005">
                      <w:marLeft w:val="0"/>
                      <w:marRight w:val="0"/>
                      <w:marTop w:val="0"/>
                      <w:marBottom w:val="120"/>
                      <w:divBdr>
                        <w:top w:val="none" w:sz="0" w:space="0" w:color="auto"/>
                        <w:left w:val="none" w:sz="0" w:space="0" w:color="auto"/>
                        <w:bottom w:val="none" w:sz="0" w:space="0" w:color="auto"/>
                        <w:right w:val="none" w:sz="0" w:space="0" w:color="auto"/>
                      </w:divBdr>
                    </w:div>
                    <w:div w:id="964430137">
                      <w:marLeft w:val="0"/>
                      <w:marRight w:val="0"/>
                      <w:marTop w:val="0"/>
                      <w:marBottom w:val="120"/>
                      <w:divBdr>
                        <w:top w:val="none" w:sz="0" w:space="0" w:color="auto"/>
                        <w:left w:val="none" w:sz="0" w:space="0" w:color="auto"/>
                        <w:bottom w:val="none" w:sz="0" w:space="0" w:color="auto"/>
                        <w:right w:val="none" w:sz="0" w:space="0" w:color="auto"/>
                      </w:divBdr>
                    </w:div>
                    <w:div w:id="1532912564">
                      <w:marLeft w:val="0"/>
                      <w:marRight w:val="0"/>
                      <w:marTop w:val="0"/>
                      <w:marBottom w:val="120"/>
                      <w:divBdr>
                        <w:top w:val="none" w:sz="0" w:space="0" w:color="auto"/>
                        <w:left w:val="none" w:sz="0" w:space="0" w:color="auto"/>
                        <w:bottom w:val="none" w:sz="0" w:space="0" w:color="auto"/>
                        <w:right w:val="none" w:sz="0" w:space="0" w:color="auto"/>
                      </w:divBdr>
                    </w:div>
                    <w:div w:id="312301066">
                      <w:marLeft w:val="0"/>
                      <w:marRight w:val="0"/>
                      <w:marTop w:val="0"/>
                      <w:marBottom w:val="120"/>
                      <w:divBdr>
                        <w:top w:val="none" w:sz="0" w:space="0" w:color="auto"/>
                        <w:left w:val="none" w:sz="0" w:space="0" w:color="auto"/>
                        <w:bottom w:val="none" w:sz="0" w:space="0" w:color="auto"/>
                        <w:right w:val="none" w:sz="0" w:space="0" w:color="auto"/>
                      </w:divBdr>
                    </w:div>
                    <w:div w:id="1679575267">
                      <w:marLeft w:val="0"/>
                      <w:marRight w:val="0"/>
                      <w:marTop w:val="0"/>
                      <w:marBottom w:val="120"/>
                      <w:divBdr>
                        <w:top w:val="none" w:sz="0" w:space="0" w:color="auto"/>
                        <w:left w:val="none" w:sz="0" w:space="0" w:color="auto"/>
                        <w:bottom w:val="none" w:sz="0" w:space="0" w:color="auto"/>
                        <w:right w:val="none" w:sz="0" w:space="0" w:color="auto"/>
                      </w:divBdr>
                    </w:div>
                    <w:div w:id="1548637676">
                      <w:marLeft w:val="0"/>
                      <w:marRight w:val="0"/>
                      <w:marTop w:val="0"/>
                      <w:marBottom w:val="120"/>
                      <w:divBdr>
                        <w:top w:val="none" w:sz="0" w:space="0" w:color="auto"/>
                        <w:left w:val="none" w:sz="0" w:space="0" w:color="auto"/>
                        <w:bottom w:val="none" w:sz="0" w:space="0" w:color="auto"/>
                        <w:right w:val="none" w:sz="0" w:space="0" w:color="auto"/>
                      </w:divBdr>
                    </w:div>
                    <w:div w:id="1822887669">
                      <w:marLeft w:val="0"/>
                      <w:marRight w:val="0"/>
                      <w:marTop w:val="0"/>
                      <w:marBottom w:val="120"/>
                      <w:divBdr>
                        <w:top w:val="none" w:sz="0" w:space="0" w:color="auto"/>
                        <w:left w:val="none" w:sz="0" w:space="0" w:color="auto"/>
                        <w:bottom w:val="none" w:sz="0" w:space="0" w:color="auto"/>
                        <w:right w:val="none" w:sz="0" w:space="0" w:color="auto"/>
                      </w:divBdr>
                    </w:div>
                    <w:div w:id="14819682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61348931">
              <w:marLeft w:val="0"/>
              <w:marRight w:val="0"/>
              <w:marTop w:val="0"/>
              <w:marBottom w:val="0"/>
              <w:divBdr>
                <w:top w:val="none" w:sz="0" w:space="0" w:color="auto"/>
                <w:left w:val="none" w:sz="0" w:space="0" w:color="auto"/>
                <w:bottom w:val="none" w:sz="0" w:space="0" w:color="auto"/>
                <w:right w:val="none" w:sz="0" w:space="0" w:color="auto"/>
              </w:divBdr>
              <w:divsChild>
                <w:div w:id="787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ah-tk-20092010-2950.html?grootte=2" TargetMode="External"/><Relationship Id="rId13" Type="http://schemas.openxmlformats.org/officeDocument/2006/relationships/hyperlink" Target="http://www.overheid.nl/overzicht/" TargetMode="External"/><Relationship Id="rId18" Type="http://schemas.openxmlformats.org/officeDocument/2006/relationships/hyperlink" Target="http://www.overheid.nl/english/" TargetMode="External"/><Relationship Id="rId26" Type="http://schemas.openxmlformats.org/officeDocument/2006/relationships/hyperlink" Target="http://www.overheid.nl/overheidsinformatie/" TargetMode="External"/><Relationship Id="rId39" Type="http://schemas.openxmlformats.org/officeDocument/2006/relationships/hyperlink" Target="https://zoek.officielebekendmakingen.nl/ah-tk-20092010-2950.xml" TargetMode="Externa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hyperlink" Target="https://zoek.officielebekendmakingen.nl/ah-tk-20092010-2950.html" TargetMode="External"/><Relationship Id="rId42" Type="http://schemas.openxmlformats.org/officeDocument/2006/relationships/hyperlink" Target="http://www.antwoordvoorbedrijven.nl/" TargetMode="External"/><Relationship Id="rId7" Type="http://schemas.openxmlformats.org/officeDocument/2006/relationships/image" Target="media/image1.png"/><Relationship Id="rId12" Type="http://schemas.openxmlformats.org/officeDocument/2006/relationships/hyperlink" Target="http://www.overheid.nl/" TargetMode="External"/><Relationship Id="rId17" Type="http://schemas.openxmlformats.org/officeDocument/2006/relationships/hyperlink" Target="http://www.overheid.nl/contact/oep/" TargetMode="External"/><Relationship Id="rId25" Type="http://schemas.openxmlformats.org/officeDocument/2006/relationships/hyperlink" Target="http://www.overheid.nl/" TargetMode="External"/><Relationship Id="rId33" Type="http://schemas.openxmlformats.org/officeDocument/2006/relationships/hyperlink" Target="https://zoek.officielebekendmakingen.nl/ah-tk-20092010-2950.html" TargetMode="External"/><Relationship Id="rId38" Type="http://schemas.openxmlformats.org/officeDocument/2006/relationships/hyperlink" Target="https://zoek.officielebekendmakingen.nl/ah-tk-20092010-2950.odt" TargetMode="External"/><Relationship Id="rId2" Type="http://schemas.openxmlformats.org/officeDocument/2006/relationships/styles" Target="styles.xml"/><Relationship Id="rId16" Type="http://schemas.openxmlformats.org/officeDocument/2006/relationships/hyperlink" Target="http://www.overheid.nl/overdesite/" TargetMode="External"/><Relationship Id="rId20" Type="http://schemas.openxmlformats.org/officeDocument/2006/relationships/hyperlink" Target="http://www.overheid.nl/sitemap/" TargetMode="External"/><Relationship Id="rId29" Type="http://schemas.openxmlformats.org/officeDocument/2006/relationships/hyperlink" Target="https://zoek.officielebekendmakingen.nl/" TargetMode="External"/><Relationship Id="rId41" Type="http://schemas.openxmlformats.org/officeDocument/2006/relationships/hyperlink" Target="https://zoek.officielebekendmakingen.nl/ah-tk-20092010-2950.html" TargetMode="External"/><Relationship Id="rId1" Type="http://schemas.openxmlformats.org/officeDocument/2006/relationships/numbering" Target="numbering.xml"/><Relationship Id="rId6" Type="http://schemas.openxmlformats.org/officeDocument/2006/relationships/hyperlink" Target="http://www.overheid.nl/" TargetMode="External"/><Relationship Id="rId11" Type="http://schemas.openxmlformats.org/officeDocument/2006/relationships/hyperlink" Target="file:///Z:\Kantoor\0-A-RB\A-actie%202016\NEDERLAND\Noten%20NJB\TK%202009-2010,%20nr%202950%20Koser%20Kaya%20I.html" TargetMode="External"/><Relationship Id="rId24" Type="http://schemas.openxmlformats.org/officeDocument/2006/relationships/control" Target="activeX/activeX2.xml"/><Relationship Id="rId32" Type="http://schemas.openxmlformats.org/officeDocument/2006/relationships/image" Target="media/image6.gif"/><Relationship Id="rId37" Type="http://schemas.openxmlformats.org/officeDocument/2006/relationships/hyperlink" Target="https://zoek.officielebekendmakingen.nl/ah-tk-20092010-2950.pdf" TargetMode="External"/><Relationship Id="rId40" Type="http://schemas.openxmlformats.org/officeDocument/2006/relationships/hyperlink" Target="https://zoek.officielebekendmakingen.nl/ah-tk-20092010-295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verheid.nl/overheidsinformatie/" TargetMode="External"/><Relationship Id="rId23" Type="http://schemas.openxmlformats.org/officeDocument/2006/relationships/image" Target="media/image3.wmf"/><Relationship Id="rId28" Type="http://schemas.openxmlformats.org/officeDocument/2006/relationships/hyperlink" Target="https://zoek.officielebekendmakingen.nl/" TargetMode="External"/><Relationship Id="rId36" Type="http://schemas.openxmlformats.org/officeDocument/2006/relationships/hyperlink" Target="https://zoek.officielebekendmakingen.nl/ah-tk-20092010-2950.html" TargetMode="External"/><Relationship Id="rId10" Type="http://schemas.openxmlformats.org/officeDocument/2006/relationships/hyperlink" Target="https://zoek.officielebekendmakingen.nl/ah-tk-20092010-2950.html" TargetMode="External"/><Relationship Id="rId19" Type="http://schemas.openxmlformats.org/officeDocument/2006/relationships/hyperlink" Target="http://www.overheid.nl/help/oep/" TargetMode="External"/><Relationship Id="rId31" Type="http://schemas.openxmlformats.org/officeDocument/2006/relationships/image" Target="media/image5.gi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ek.officielebekendmakingen.nl/ah-tk-20092010-2950.html?grootte=4" TargetMode="External"/><Relationship Id="rId14" Type="http://schemas.openxmlformats.org/officeDocument/2006/relationships/hyperlink" Target="http://www.overheid.nl/ondernemers/" TargetMode="External"/><Relationship Id="rId22" Type="http://schemas.openxmlformats.org/officeDocument/2006/relationships/control" Target="activeX/activeX1.xml"/><Relationship Id="rId27" Type="http://schemas.openxmlformats.org/officeDocument/2006/relationships/hyperlink" Target="https://zoek.officielebekendmakingen.nl/" TargetMode="External"/><Relationship Id="rId30" Type="http://schemas.openxmlformats.org/officeDocument/2006/relationships/image" Target="media/image4.gif"/><Relationship Id="rId35" Type="http://schemas.openxmlformats.org/officeDocument/2006/relationships/hyperlink" Target="https://zoek.officielebekendmakingen.nl/ah-tk-20092010-2950.html" TargetMode="External"/><Relationship Id="rId43" Type="http://schemas.openxmlformats.org/officeDocument/2006/relationships/hyperlink" Target="http://rijksoverheid.n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1574</Words>
  <Characters>8659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1</cp:revision>
  <dcterms:created xsi:type="dcterms:W3CDTF">2018-06-04T08:52:00Z</dcterms:created>
  <dcterms:modified xsi:type="dcterms:W3CDTF">2018-06-04T08:54:00Z</dcterms:modified>
</cp:coreProperties>
</file>